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DA38AD" w14:textId="77777777" w:rsidR="00CD4EBE" w:rsidRDefault="00CD4EBE" w:rsidP="00CD4EBE">
      <w:pPr>
        <w:widowControl w:val="0"/>
        <w:autoSpaceDE w:val="0"/>
        <w:autoSpaceDN w:val="0"/>
        <w:adjustRightInd w:val="0"/>
        <w:jc w:val="center"/>
        <w:rPr>
          <w:rFonts w:ascii="Calibri" w:hAnsi="Calibri" w:cs="Calibri"/>
          <w:b/>
          <w:bCs/>
          <w:caps/>
          <w:lang w:val="ro-RO"/>
        </w:rPr>
      </w:pPr>
      <w:r w:rsidRPr="00A60388">
        <w:rPr>
          <w:rFonts w:ascii="Calibri" w:hAnsi="Calibri" w:cs="Calibri"/>
          <w:b/>
          <w:bCs/>
          <w:caps/>
          <w:lang w:val="ro-RO"/>
        </w:rPr>
        <w:t>fişa disciplinei</w:t>
      </w:r>
    </w:p>
    <w:p w14:paraId="2ABD0390" w14:textId="77777777" w:rsidR="000D0880" w:rsidRPr="00A60388" w:rsidRDefault="000D0880" w:rsidP="00CD4EBE">
      <w:pPr>
        <w:widowControl w:val="0"/>
        <w:autoSpaceDE w:val="0"/>
        <w:autoSpaceDN w:val="0"/>
        <w:adjustRightInd w:val="0"/>
        <w:jc w:val="center"/>
        <w:rPr>
          <w:rFonts w:ascii="Calibri" w:hAnsi="Calibri" w:cs="Calibri"/>
          <w:b/>
          <w:bCs/>
          <w:caps/>
          <w:lang w:val="ro-RO"/>
        </w:rPr>
      </w:pPr>
      <w:r>
        <w:rPr>
          <w:rFonts w:ascii="Calibri" w:hAnsi="Calibri" w:cs="Calibri"/>
          <w:b/>
          <w:bCs/>
          <w:caps/>
          <w:lang w:val="ro-RO"/>
        </w:rPr>
        <w:t>VLR1915</w:t>
      </w:r>
    </w:p>
    <w:p w14:paraId="303E866D" w14:textId="77777777" w:rsidR="00CD4EBE" w:rsidRDefault="00CD4EBE" w:rsidP="00CD4EBE">
      <w:pPr>
        <w:widowControl w:val="0"/>
        <w:autoSpaceDE w:val="0"/>
        <w:autoSpaceDN w:val="0"/>
        <w:adjustRightInd w:val="0"/>
        <w:rPr>
          <w:rFonts w:ascii="Calibri" w:hAnsi="Calibri" w:cs="Calibri"/>
          <w:b/>
          <w:bCs/>
          <w:lang w:val="ro-RO"/>
        </w:rPr>
      </w:pPr>
    </w:p>
    <w:p w14:paraId="69B7D8A4" w14:textId="77777777" w:rsidR="00CD4EBE" w:rsidRPr="00A60388" w:rsidRDefault="00CD4EBE" w:rsidP="00CD4EBE">
      <w:pPr>
        <w:widowControl w:val="0"/>
        <w:autoSpaceDE w:val="0"/>
        <w:autoSpaceDN w:val="0"/>
        <w:adjustRightInd w:val="0"/>
        <w:rPr>
          <w:rFonts w:ascii="Calibri" w:hAnsi="Calibri" w:cs="Calibri"/>
          <w:b/>
          <w:bCs/>
          <w:lang w:val="ro-RO"/>
        </w:rPr>
      </w:pPr>
    </w:p>
    <w:p w14:paraId="4CFEEBA3" w14:textId="77777777" w:rsidR="00CD4EBE" w:rsidRPr="003E254E" w:rsidRDefault="00CD4EBE" w:rsidP="00CD4EBE">
      <w:pPr>
        <w:widowControl w:val="0"/>
        <w:autoSpaceDE w:val="0"/>
        <w:autoSpaceDN w:val="0"/>
        <w:adjustRightInd w:val="0"/>
        <w:rPr>
          <w:rFonts w:ascii="Calibri" w:hAnsi="Calibri" w:cs="Calibri"/>
          <w:b/>
          <w:bCs/>
          <w:color w:val="FF0000"/>
          <w:lang w:val="ro-RO"/>
        </w:rPr>
      </w:pPr>
      <w:r w:rsidRPr="003E254E">
        <w:rPr>
          <w:rFonts w:ascii="Calibri" w:hAnsi="Calibri" w:cs="Calibri"/>
          <w:b/>
          <w:bCs/>
          <w:lang w:val="ro-RO"/>
        </w:rPr>
        <w:t xml:space="preserve">1. Date despre program </w:t>
      </w:r>
    </w:p>
    <w:tbl>
      <w:tblPr>
        <w:tblW w:w="9855" w:type="dxa"/>
        <w:jc w:val="center"/>
        <w:tblLayout w:type="fixed"/>
        <w:tblLook w:val="0000" w:firstRow="0" w:lastRow="0" w:firstColumn="0" w:lastColumn="0" w:noHBand="0" w:noVBand="0"/>
      </w:tblPr>
      <w:tblGrid>
        <w:gridCol w:w="3150"/>
        <w:gridCol w:w="6705"/>
      </w:tblGrid>
      <w:tr w:rsidR="00CD4EBE" w:rsidRPr="00A60388" w14:paraId="27524F85" w14:textId="77777777" w:rsidTr="00CD4EBE">
        <w:trPr>
          <w:trHeight w:val="1"/>
          <w:jc w:val="center"/>
        </w:trPr>
        <w:tc>
          <w:tcPr>
            <w:tcW w:w="3150" w:type="dxa"/>
            <w:tcBorders>
              <w:top w:val="single" w:sz="8" w:space="0" w:color="auto"/>
              <w:left w:val="single" w:sz="8" w:space="0" w:color="auto"/>
              <w:bottom w:val="single" w:sz="3" w:space="0" w:color="000000"/>
              <w:right w:val="single" w:sz="3" w:space="0" w:color="000000"/>
            </w:tcBorders>
            <w:shd w:val="clear" w:color="auto" w:fill="D9D9D9"/>
          </w:tcPr>
          <w:p w14:paraId="6AA2A0CE"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1.1 Instituţia de învăţământ superior</w:t>
            </w:r>
          </w:p>
        </w:tc>
        <w:tc>
          <w:tcPr>
            <w:tcW w:w="6705" w:type="dxa"/>
            <w:tcBorders>
              <w:top w:val="single" w:sz="8" w:space="0" w:color="auto"/>
              <w:left w:val="single" w:sz="3" w:space="0" w:color="000000"/>
              <w:bottom w:val="single" w:sz="3" w:space="0" w:color="000000"/>
              <w:right w:val="single" w:sz="8" w:space="0" w:color="auto"/>
            </w:tcBorders>
            <w:shd w:val="clear" w:color="000000" w:fill="FFFFFF"/>
            <w:vAlign w:val="center"/>
          </w:tcPr>
          <w:p w14:paraId="7C0001CF" w14:textId="77777777" w:rsidR="00CD4EBE" w:rsidRPr="003E254E" w:rsidRDefault="00CD4EBE" w:rsidP="00CD4EBE">
            <w:pPr>
              <w:widowControl w:val="0"/>
              <w:autoSpaceDE w:val="0"/>
              <w:autoSpaceDN w:val="0"/>
              <w:adjustRightInd w:val="0"/>
              <w:rPr>
                <w:rFonts w:ascii="Garamond Premr Pro" w:hAnsi="Garamond Premr Pro" w:cs="Calibri"/>
                <w:sz w:val="22"/>
                <w:szCs w:val="22"/>
                <w:lang w:val="ro-RO"/>
              </w:rPr>
            </w:pPr>
            <w:r w:rsidRPr="003E254E">
              <w:rPr>
                <w:rFonts w:ascii="Garamond Premr Pro" w:hAnsi="Garamond Premr Pro" w:cs="Calibri"/>
                <w:sz w:val="22"/>
                <w:szCs w:val="22"/>
                <w:lang w:val="ro-RO"/>
              </w:rPr>
              <w:t>Universitatea “Babeș-Bolyai”</w:t>
            </w:r>
          </w:p>
        </w:tc>
      </w:tr>
      <w:tr w:rsidR="00CD4EBE" w:rsidRPr="00A60388" w14:paraId="15B61669" w14:textId="77777777" w:rsidTr="00CD4EBE">
        <w:trPr>
          <w:trHeight w:val="1"/>
          <w:jc w:val="center"/>
        </w:trPr>
        <w:tc>
          <w:tcPr>
            <w:tcW w:w="3150" w:type="dxa"/>
            <w:tcBorders>
              <w:top w:val="single" w:sz="3" w:space="0" w:color="000000"/>
              <w:left w:val="single" w:sz="8" w:space="0" w:color="auto"/>
              <w:bottom w:val="single" w:sz="3" w:space="0" w:color="000000"/>
              <w:right w:val="single" w:sz="3" w:space="0" w:color="000000"/>
            </w:tcBorders>
            <w:shd w:val="clear" w:color="auto" w:fill="D9D9D9"/>
          </w:tcPr>
          <w:p w14:paraId="1BC17BC2"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1.2 Facultatea</w:t>
            </w:r>
          </w:p>
        </w:tc>
        <w:tc>
          <w:tcPr>
            <w:tcW w:w="6705" w:type="dxa"/>
            <w:tcBorders>
              <w:top w:val="single" w:sz="3" w:space="0" w:color="000000"/>
              <w:left w:val="single" w:sz="3" w:space="0" w:color="000000"/>
              <w:bottom w:val="single" w:sz="3" w:space="0" w:color="000000"/>
              <w:right w:val="single" w:sz="8" w:space="0" w:color="auto"/>
            </w:tcBorders>
            <w:shd w:val="clear" w:color="000000" w:fill="FFFFFF"/>
            <w:vAlign w:val="center"/>
          </w:tcPr>
          <w:p w14:paraId="68B57E2B" w14:textId="77777777" w:rsidR="00CD4EBE" w:rsidRPr="003E254E" w:rsidRDefault="00CD4EBE" w:rsidP="00CD4EBE">
            <w:pPr>
              <w:widowControl w:val="0"/>
              <w:autoSpaceDE w:val="0"/>
              <w:autoSpaceDN w:val="0"/>
              <w:adjustRightInd w:val="0"/>
              <w:rPr>
                <w:rFonts w:ascii="Garamond Premr Pro" w:hAnsi="Garamond Premr Pro" w:cs="Calibri"/>
                <w:sz w:val="22"/>
                <w:szCs w:val="22"/>
                <w:lang w:val="ro-RO"/>
              </w:rPr>
            </w:pPr>
            <w:r w:rsidRPr="003E254E">
              <w:rPr>
                <w:rFonts w:ascii="Garamond Premr Pro" w:hAnsi="Garamond Premr Pro" w:cs="Calibri"/>
                <w:sz w:val="22"/>
                <w:szCs w:val="22"/>
                <w:lang w:val="ro-RO"/>
              </w:rPr>
              <w:t>Facultatea de Teatru şi Televiziune</w:t>
            </w:r>
          </w:p>
        </w:tc>
      </w:tr>
      <w:tr w:rsidR="00CD4EBE" w:rsidRPr="00A60388" w14:paraId="464E704A" w14:textId="77777777" w:rsidTr="00CD4EBE">
        <w:trPr>
          <w:trHeight w:val="1"/>
          <w:jc w:val="center"/>
        </w:trPr>
        <w:tc>
          <w:tcPr>
            <w:tcW w:w="3150" w:type="dxa"/>
            <w:tcBorders>
              <w:top w:val="single" w:sz="3" w:space="0" w:color="000000"/>
              <w:left w:val="single" w:sz="8" w:space="0" w:color="auto"/>
              <w:bottom w:val="single" w:sz="3" w:space="0" w:color="000000"/>
              <w:right w:val="single" w:sz="3" w:space="0" w:color="000000"/>
            </w:tcBorders>
            <w:shd w:val="clear" w:color="auto" w:fill="D9D9D9"/>
          </w:tcPr>
          <w:p w14:paraId="05866502"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1.3 Departamentul</w:t>
            </w:r>
          </w:p>
        </w:tc>
        <w:tc>
          <w:tcPr>
            <w:tcW w:w="6705" w:type="dxa"/>
            <w:tcBorders>
              <w:top w:val="single" w:sz="3" w:space="0" w:color="000000"/>
              <w:left w:val="single" w:sz="3" w:space="0" w:color="000000"/>
              <w:bottom w:val="single" w:sz="3" w:space="0" w:color="000000"/>
              <w:right w:val="single" w:sz="8" w:space="0" w:color="auto"/>
            </w:tcBorders>
            <w:shd w:val="clear" w:color="000000" w:fill="FFFFFF"/>
            <w:vAlign w:val="center"/>
          </w:tcPr>
          <w:p w14:paraId="0FDDAD4F" w14:textId="77777777" w:rsidR="00CD4EBE" w:rsidRPr="003E254E" w:rsidRDefault="00CD4EBE" w:rsidP="00CD4EBE">
            <w:pPr>
              <w:widowControl w:val="0"/>
              <w:autoSpaceDE w:val="0"/>
              <w:autoSpaceDN w:val="0"/>
              <w:adjustRightInd w:val="0"/>
              <w:rPr>
                <w:rFonts w:ascii="Garamond Premr Pro" w:hAnsi="Garamond Premr Pro" w:cs="Calibri"/>
                <w:sz w:val="22"/>
                <w:szCs w:val="22"/>
                <w:lang w:val="ro-RO"/>
              </w:rPr>
            </w:pPr>
            <w:r w:rsidRPr="003E254E">
              <w:rPr>
                <w:rFonts w:ascii="Garamond Premr Pro" w:hAnsi="Garamond Premr Pro" w:cs="Calibri"/>
                <w:sz w:val="22"/>
                <w:szCs w:val="22"/>
                <w:lang w:val="ro-RO"/>
              </w:rPr>
              <w:t>Teatru</w:t>
            </w:r>
          </w:p>
        </w:tc>
      </w:tr>
      <w:tr w:rsidR="00CD4EBE" w:rsidRPr="00A60388" w14:paraId="0E7226F7" w14:textId="77777777" w:rsidTr="00CD4EBE">
        <w:trPr>
          <w:trHeight w:val="1"/>
          <w:jc w:val="center"/>
        </w:trPr>
        <w:tc>
          <w:tcPr>
            <w:tcW w:w="3150" w:type="dxa"/>
            <w:tcBorders>
              <w:top w:val="single" w:sz="3" w:space="0" w:color="000000"/>
              <w:left w:val="single" w:sz="8" w:space="0" w:color="auto"/>
              <w:bottom w:val="single" w:sz="3" w:space="0" w:color="000000"/>
              <w:right w:val="single" w:sz="3" w:space="0" w:color="000000"/>
            </w:tcBorders>
            <w:shd w:val="clear" w:color="auto" w:fill="D9D9D9"/>
          </w:tcPr>
          <w:p w14:paraId="4A369063"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1.4 Domeniul de studii</w:t>
            </w:r>
          </w:p>
        </w:tc>
        <w:tc>
          <w:tcPr>
            <w:tcW w:w="6705" w:type="dxa"/>
            <w:tcBorders>
              <w:top w:val="single" w:sz="3" w:space="0" w:color="000000"/>
              <w:left w:val="single" w:sz="3" w:space="0" w:color="000000"/>
              <w:bottom w:val="single" w:sz="3" w:space="0" w:color="000000"/>
              <w:right w:val="single" w:sz="8" w:space="0" w:color="auto"/>
            </w:tcBorders>
            <w:shd w:val="clear" w:color="000000" w:fill="FFFFFF"/>
            <w:vAlign w:val="center"/>
          </w:tcPr>
          <w:p w14:paraId="2A4E0713" w14:textId="77777777" w:rsidR="00CD4EBE" w:rsidRPr="003E254E" w:rsidRDefault="00CD4EBE" w:rsidP="00CD4EBE">
            <w:pPr>
              <w:widowControl w:val="0"/>
              <w:autoSpaceDE w:val="0"/>
              <w:autoSpaceDN w:val="0"/>
              <w:adjustRightInd w:val="0"/>
              <w:rPr>
                <w:rFonts w:ascii="Garamond Premr Pro" w:hAnsi="Garamond Premr Pro" w:cs="Calibri"/>
                <w:sz w:val="22"/>
                <w:szCs w:val="22"/>
                <w:lang w:val="ro-RO"/>
              </w:rPr>
            </w:pPr>
            <w:r w:rsidRPr="003E254E">
              <w:rPr>
                <w:rFonts w:ascii="Garamond Premr Pro" w:hAnsi="Garamond Premr Pro" w:cs="Calibri"/>
                <w:sz w:val="22"/>
                <w:szCs w:val="22"/>
                <w:lang w:val="ro-RO"/>
              </w:rPr>
              <w:t>Teatru</w:t>
            </w:r>
          </w:p>
        </w:tc>
      </w:tr>
      <w:tr w:rsidR="00CD4EBE" w:rsidRPr="00A60388" w14:paraId="3F9FA2AC" w14:textId="77777777" w:rsidTr="00CD4EBE">
        <w:trPr>
          <w:trHeight w:val="1"/>
          <w:jc w:val="center"/>
        </w:trPr>
        <w:tc>
          <w:tcPr>
            <w:tcW w:w="3150" w:type="dxa"/>
            <w:tcBorders>
              <w:top w:val="single" w:sz="3" w:space="0" w:color="000000"/>
              <w:left w:val="single" w:sz="8" w:space="0" w:color="auto"/>
              <w:bottom w:val="single" w:sz="3" w:space="0" w:color="000000"/>
              <w:right w:val="single" w:sz="3" w:space="0" w:color="000000"/>
            </w:tcBorders>
            <w:shd w:val="clear" w:color="auto" w:fill="D9D9D9"/>
          </w:tcPr>
          <w:p w14:paraId="4C4D9B03"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1.5 Ciclul de studii</w:t>
            </w:r>
          </w:p>
        </w:tc>
        <w:tc>
          <w:tcPr>
            <w:tcW w:w="6705" w:type="dxa"/>
            <w:tcBorders>
              <w:top w:val="single" w:sz="3" w:space="0" w:color="000000"/>
              <w:left w:val="single" w:sz="3" w:space="0" w:color="000000"/>
              <w:bottom w:val="single" w:sz="3" w:space="0" w:color="000000"/>
              <w:right w:val="single" w:sz="8" w:space="0" w:color="auto"/>
            </w:tcBorders>
            <w:shd w:val="clear" w:color="000000" w:fill="FFFFFF"/>
            <w:vAlign w:val="center"/>
          </w:tcPr>
          <w:p w14:paraId="58408E4A" w14:textId="77777777" w:rsidR="00CD4EBE" w:rsidRPr="003E254E" w:rsidRDefault="00CD4EBE" w:rsidP="00CD4EBE">
            <w:pPr>
              <w:widowControl w:val="0"/>
              <w:autoSpaceDE w:val="0"/>
              <w:autoSpaceDN w:val="0"/>
              <w:adjustRightInd w:val="0"/>
              <w:rPr>
                <w:rFonts w:ascii="Garamond Premr Pro" w:hAnsi="Garamond Premr Pro" w:cs="Calibri"/>
                <w:sz w:val="22"/>
                <w:szCs w:val="22"/>
                <w:lang w:val="ro-RO"/>
              </w:rPr>
            </w:pPr>
            <w:r w:rsidRPr="003E254E">
              <w:rPr>
                <w:rFonts w:ascii="Garamond Premr Pro" w:hAnsi="Garamond Premr Pro" w:cs="Calibri"/>
                <w:sz w:val="22"/>
                <w:szCs w:val="22"/>
                <w:lang w:val="ro-RO"/>
              </w:rPr>
              <w:t>Licență</w:t>
            </w:r>
          </w:p>
        </w:tc>
      </w:tr>
      <w:tr w:rsidR="00CD4EBE" w:rsidRPr="00A60388" w14:paraId="3A3740D9" w14:textId="77777777" w:rsidTr="00CD4EBE">
        <w:trPr>
          <w:trHeight w:val="1"/>
          <w:jc w:val="center"/>
        </w:trPr>
        <w:tc>
          <w:tcPr>
            <w:tcW w:w="3150" w:type="dxa"/>
            <w:tcBorders>
              <w:top w:val="single" w:sz="3" w:space="0" w:color="000000"/>
              <w:left w:val="single" w:sz="8" w:space="0" w:color="auto"/>
              <w:bottom w:val="single" w:sz="8" w:space="0" w:color="auto"/>
              <w:right w:val="single" w:sz="3" w:space="0" w:color="000000"/>
            </w:tcBorders>
            <w:shd w:val="clear" w:color="auto" w:fill="D9D9D9"/>
          </w:tcPr>
          <w:p w14:paraId="6A3068A3"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1.6 Programul de studiu</w:t>
            </w:r>
          </w:p>
        </w:tc>
        <w:tc>
          <w:tcPr>
            <w:tcW w:w="6705" w:type="dxa"/>
            <w:tcBorders>
              <w:top w:val="single" w:sz="3" w:space="0" w:color="000000"/>
              <w:left w:val="single" w:sz="3" w:space="0" w:color="000000"/>
              <w:bottom w:val="single" w:sz="8" w:space="0" w:color="auto"/>
              <w:right w:val="single" w:sz="8" w:space="0" w:color="auto"/>
            </w:tcBorders>
            <w:shd w:val="clear" w:color="000000" w:fill="FFFFFF"/>
            <w:vAlign w:val="center"/>
          </w:tcPr>
          <w:p w14:paraId="5E2B3258" w14:textId="77777777" w:rsidR="00CD4EBE" w:rsidRPr="003E254E" w:rsidRDefault="00CD4EBE" w:rsidP="00CD4EBE">
            <w:pPr>
              <w:widowControl w:val="0"/>
              <w:autoSpaceDE w:val="0"/>
              <w:autoSpaceDN w:val="0"/>
              <w:adjustRightInd w:val="0"/>
              <w:rPr>
                <w:rFonts w:ascii="Garamond Premr Pro" w:hAnsi="Garamond Premr Pro" w:cs="Calibri"/>
                <w:sz w:val="22"/>
                <w:szCs w:val="22"/>
                <w:lang w:val="ro-RO"/>
              </w:rPr>
            </w:pPr>
            <w:r w:rsidRPr="003E254E">
              <w:rPr>
                <w:rFonts w:ascii="Garamond Premr Pro" w:hAnsi="Garamond Premr Pro" w:cs="Calibri"/>
                <w:sz w:val="22"/>
                <w:szCs w:val="22"/>
                <w:lang w:val="ro-RO"/>
              </w:rPr>
              <w:t>Teatrologie</w:t>
            </w:r>
          </w:p>
        </w:tc>
      </w:tr>
    </w:tbl>
    <w:p w14:paraId="74BF875E" w14:textId="77777777" w:rsidR="00CD4EBE" w:rsidRPr="00A60388" w:rsidRDefault="00CD4EBE" w:rsidP="00CD4EBE">
      <w:pPr>
        <w:widowControl w:val="0"/>
        <w:autoSpaceDE w:val="0"/>
        <w:autoSpaceDN w:val="0"/>
        <w:adjustRightInd w:val="0"/>
        <w:rPr>
          <w:rFonts w:ascii="Calibri" w:hAnsi="Calibri" w:cs="Calibri"/>
          <w:lang w:val="ro-RO"/>
        </w:rPr>
      </w:pPr>
    </w:p>
    <w:p w14:paraId="72B90660" w14:textId="77777777" w:rsidR="00CD4EBE" w:rsidRPr="00A60388" w:rsidRDefault="00CD4EBE" w:rsidP="00CD4EBE">
      <w:pPr>
        <w:widowControl w:val="0"/>
        <w:autoSpaceDE w:val="0"/>
        <w:autoSpaceDN w:val="0"/>
        <w:adjustRightInd w:val="0"/>
        <w:rPr>
          <w:rFonts w:ascii="Calibri" w:hAnsi="Calibri" w:cs="Calibri"/>
          <w:b/>
          <w:bCs/>
          <w:lang w:val="ro-RO"/>
        </w:rPr>
      </w:pPr>
      <w:r w:rsidRPr="00A60388">
        <w:rPr>
          <w:rFonts w:ascii="Calibri" w:hAnsi="Calibri" w:cs="Calibri"/>
          <w:b/>
          <w:bCs/>
          <w:lang w:val="ro-RO"/>
        </w:rPr>
        <w:t>2. Date despre disciplină</w:t>
      </w:r>
    </w:p>
    <w:tbl>
      <w:tblPr>
        <w:tblW w:w="9855" w:type="dxa"/>
        <w:jc w:val="center"/>
        <w:tblLayout w:type="fixed"/>
        <w:tblLook w:val="0000" w:firstRow="0" w:lastRow="0" w:firstColumn="0" w:lastColumn="0" w:noHBand="0" w:noVBand="0"/>
      </w:tblPr>
      <w:tblGrid>
        <w:gridCol w:w="1015"/>
        <w:gridCol w:w="535"/>
        <w:gridCol w:w="1690"/>
        <w:gridCol w:w="540"/>
        <w:gridCol w:w="180"/>
        <w:gridCol w:w="1980"/>
        <w:gridCol w:w="559"/>
        <w:gridCol w:w="2520"/>
        <w:gridCol w:w="836"/>
      </w:tblGrid>
      <w:tr w:rsidR="00CD4EBE" w:rsidRPr="00A60388" w14:paraId="35FFB320" w14:textId="77777777" w:rsidTr="00CD4EBE">
        <w:trPr>
          <w:trHeight w:val="1"/>
          <w:jc w:val="center"/>
        </w:trPr>
        <w:tc>
          <w:tcPr>
            <w:tcW w:w="3960" w:type="dxa"/>
            <w:gridSpan w:val="5"/>
            <w:tcBorders>
              <w:top w:val="single" w:sz="8" w:space="0" w:color="auto"/>
              <w:left w:val="single" w:sz="8" w:space="0" w:color="auto"/>
              <w:bottom w:val="single" w:sz="3" w:space="0" w:color="000000"/>
              <w:right w:val="single" w:sz="3" w:space="0" w:color="000000"/>
            </w:tcBorders>
            <w:shd w:val="clear" w:color="auto" w:fill="D9D9D9"/>
            <w:vAlign w:val="center"/>
          </w:tcPr>
          <w:p w14:paraId="3F367A00"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2.1 Denumirea disciplinei</w:t>
            </w:r>
          </w:p>
        </w:tc>
        <w:tc>
          <w:tcPr>
            <w:tcW w:w="5895" w:type="dxa"/>
            <w:gridSpan w:val="4"/>
            <w:tcBorders>
              <w:top w:val="single" w:sz="8" w:space="0" w:color="auto"/>
              <w:left w:val="single" w:sz="3" w:space="0" w:color="000000"/>
              <w:bottom w:val="single" w:sz="3" w:space="0" w:color="000000"/>
              <w:right w:val="single" w:sz="8" w:space="0" w:color="auto"/>
            </w:tcBorders>
            <w:shd w:val="clear" w:color="000000" w:fill="FFFFFF"/>
            <w:vAlign w:val="center"/>
          </w:tcPr>
          <w:p w14:paraId="27F325D9" w14:textId="6E6C12B4" w:rsidR="00CD4EBE" w:rsidRPr="006307E5" w:rsidRDefault="00021A59" w:rsidP="00CD4EBE">
            <w:pPr>
              <w:widowControl w:val="0"/>
              <w:autoSpaceDE w:val="0"/>
              <w:autoSpaceDN w:val="0"/>
              <w:adjustRightInd w:val="0"/>
              <w:rPr>
                <w:b/>
                <w:sz w:val="28"/>
                <w:szCs w:val="28"/>
                <w:lang w:val="ro-RO"/>
              </w:rPr>
            </w:pPr>
            <w:r>
              <w:rPr>
                <w:b/>
                <w:sz w:val="28"/>
                <w:szCs w:val="28"/>
                <w:lang w:val="ro-RO"/>
              </w:rPr>
              <w:t xml:space="preserve">TEATROLOGIE I </w:t>
            </w:r>
          </w:p>
        </w:tc>
      </w:tr>
      <w:tr w:rsidR="00CD4EBE" w:rsidRPr="00A60388" w14:paraId="109B4CB5" w14:textId="77777777" w:rsidTr="00CD4EBE">
        <w:trPr>
          <w:trHeight w:val="1"/>
          <w:jc w:val="center"/>
        </w:trPr>
        <w:tc>
          <w:tcPr>
            <w:tcW w:w="3960" w:type="dxa"/>
            <w:gridSpan w:val="5"/>
            <w:tcBorders>
              <w:top w:val="single" w:sz="3" w:space="0" w:color="000000"/>
              <w:left w:val="single" w:sz="8" w:space="0" w:color="auto"/>
              <w:bottom w:val="single" w:sz="3" w:space="0" w:color="000000"/>
              <w:right w:val="single" w:sz="3" w:space="0" w:color="000000"/>
            </w:tcBorders>
            <w:shd w:val="clear" w:color="auto" w:fill="D9D9D9"/>
            <w:vAlign w:val="center"/>
          </w:tcPr>
          <w:p w14:paraId="2D879C6E"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2.2 Titularul activităţilor de curs</w:t>
            </w:r>
          </w:p>
        </w:tc>
        <w:tc>
          <w:tcPr>
            <w:tcW w:w="5895" w:type="dxa"/>
            <w:gridSpan w:val="4"/>
            <w:tcBorders>
              <w:top w:val="single" w:sz="3" w:space="0" w:color="000000"/>
              <w:left w:val="single" w:sz="3" w:space="0" w:color="000000"/>
              <w:bottom w:val="single" w:sz="3" w:space="0" w:color="000000"/>
              <w:right w:val="single" w:sz="8" w:space="0" w:color="auto"/>
            </w:tcBorders>
            <w:shd w:val="clear" w:color="000000" w:fill="FFFFFF"/>
            <w:vAlign w:val="center"/>
          </w:tcPr>
          <w:p w14:paraId="4688FE94" w14:textId="77777777" w:rsidR="00CD4EBE" w:rsidRPr="003E254E" w:rsidRDefault="00CD4EBE" w:rsidP="00CD4EBE">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Prof. Dr. Miruna Runcan</w:t>
            </w:r>
          </w:p>
        </w:tc>
      </w:tr>
      <w:tr w:rsidR="00CD4EBE" w:rsidRPr="00A60388" w14:paraId="11041533" w14:textId="77777777" w:rsidTr="00CD4EBE">
        <w:trPr>
          <w:trHeight w:val="1"/>
          <w:jc w:val="center"/>
        </w:trPr>
        <w:tc>
          <w:tcPr>
            <w:tcW w:w="3960" w:type="dxa"/>
            <w:gridSpan w:val="5"/>
            <w:tcBorders>
              <w:top w:val="single" w:sz="3" w:space="0" w:color="000000"/>
              <w:left w:val="single" w:sz="8" w:space="0" w:color="auto"/>
              <w:bottom w:val="single" w:sz="3" w:space="0" w:color="000000"/>
              <w:right w:val="single" w:sz="3" w:space="0" w:color="000000"/>
            </w:tcBorders>
            <w:shd w:val="clear" w:color="auto" w:fill="D9D9D9"/>
            <w:vAlign w:val="center"/>
          </w:tcPr>
          <w:p w14:paraId="30DA8689"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2.3 Titularul activităţilor de</w:t>
            </w:r>
            <w:r>
              <w:rPr>
                <w:rFonts w:ascii="Calibri" w:hAnsi="Calibri" w:cs="Calibri"/>
                <w:b/>
                <w:sz w:val="22"/>
                <w:szCs w:val="22"/>
                <w:lang w:val="ro-RO"/>
              </w:rPr>
              <w:t xml:space="preserve"> curs practic</w:t>
            </w:r>
          </w:p>
        </w:tc>
        <w:tc>
          <w:tcPr>
            <w:tcW w:w="5895" w:type="dxa"/>
            <w:gridSpan w:val="4"/>
            <w:tcBorders>
              <w:top w:val="single" w:sz="3" w:space="0" w:color="000000"/>
              <w:left w:val="single" w:sz="3" w:space="0" w:color="000000"/>
              <w:bottom w:val="single" w:sz="3" w:space="0" w:color="000000"/>
              <w:right w:val="single" w:sz="8" w:space="0" w:color="auto"/>
            </w:tcBorders>
            <w:shd w:val="clear" w:color="000000" w:fill="FFFFFF"/>
            <w:vAlign w:val="center"/>
          </w:tcPr>
          <w:p w14:paraId="4A67F3E3" w14:textId="77777777" w:rsidR="00CD4EBE" w:rsidRPr="003E254E" w:rsidRDefault="00197D5F" w:rsidP="00CD4EBE">
            <w:pPr>
              <w:widowControl w:val="0"/>
              <w:autoSpaceDE w:val="0"/>
              <w:autoSpaceDN w:val="0"/>
              <w:adjustRightInd w:val="0"/>
              <w:rPr>
                <w:rFonts w:ascii="Garamond Premr Pro" w:hAnsi="Garamond Premr Pro" w:cs="Calibri"/>
                <w:sz w:val="22"/>
                <w:szCs w:val="22"/>
                <w:lang w:val="ro-RO"/>
              </w:rPr>
            </w:pPr>
            <w:r w:rsidRPr="00197D5F">
              <w:rPr>
                <w:rFonts w:ascii="Garamond Premr Pro" w:hAnsi="Garamond Premr Pro" w:cs="Calibri"/>
                <w:sz w:val="22"/>
                <w:szCs w:val="22"/>
                <w:lang w:val="ro-RO"/>
              </w:rPr>
              <w:t>Prof. Dr. Miruna Runcan</w:t>
            </w:r>
          </w:p>
        </w:tc>
      </w:tr>
      <w:tr w:rsidR="00CD4EBE" w:rsidRPr="00A60388" w14:paraId="10F26475" w14:textId="77777777" w:rsidTr="00CD4EBE">
        <w:trPr>
          <w:trHeight w:val="1"/>
          <w:jc w:val="center"/>
        </w:trPr>
        <w:tc>
          <w:tcPr>
            <w:tcW w:w="1015" w:type="dxa"/>
            <w:tcBorders>
              <w:top w:val="single" w:sz="3" w:space="0" w:color="000000"/>
              <w:left w:val="single" w:sz="8" w:space="0" w:color="auto"/>
              <w:bottom w:val="single" w:sz="8" w:space="0" w:color="auto"/>
              <w:right w:val="single" w:sz="3" w:space="0" w:color="000000"/>
            </w:tcBorders>
            <w:shd w:val="clear" w:color="auto" w:fill="D9D9D9"/>
            <w:vAlign w:val="center"/>
          </w:tcPr>
          <w:p w14:paraId="64ADEED0" w14:textId="77777777" w:rsidR="00CD4EBE" w:rsidRPr="003E254E" w:rsidRDefault="00CD4EBE" w:rsidP="00CD4EBE">
            <w:pPr>
              <w:widowControl w:val="0"/>
              <w:autoSpaceDE w:val="0"/>
              <w:autoSpaceDN w:val="0"/>
              <w:adjustRightInd w:val="0"/>
              <w:ind w:right="-189"/>
              <w:rPr>
                <w:rFonts w:ascii="Calibri" w:hAnsi="Calibri" w:cs="Calibri"/>
                <w:b/>
                <w:sz w:val="22"/>
                <w:szCs w:val="22"/>
                <w:lang w:val="ro-RO"/>
              </w:rPr>
            </w:pPr>
            <w:r w:rsidRPr="003E254E">
              <w:rPr>
                <w:rFonts w:ascii="Calibri" w:hAnsi="Calibri" w:cs="Calibri"/>
                <w:b/>
                <w:sz w:val="22"/>
                <w:szCs w:val="22"/>
                <w:lang w:val="ro-RO"/>
              </w:rPr>
              <w:t xml:space="preserve">2.4 </w:t>
            </w:r>
            <w:r w:rsidRPr="003A377D">
              <w:rPr>
                <w:rFonts w:ascii="Calibri" w:hAnsi="Calibri" w:cs="Calibri"/>
                <w:b/>
                <w:sz w:val="22"/>
                <w:szCs w:val="22"/>
                <w:shd w:val="clear" w:color="auto" w:fill="D9D9D9"/>
                <w:lang w:val="ro-RO"/>
              </w:rPr>
              <w:t>Anul</w:t>
            </w:r>
            <w:r w:rsidRPr="003E254E">
              <w:rPr>
                <w:rFonts w:ascii="Calibri" w:hAnsi="Calibri" w:cs="Calibri"/>
                <w:b/>
                <w:sz w:val="22"/>
                <w:szCs w:val="22"/>
                <w:lang w:val="ro-RO"/>
              </w:rPr>
              <w:t xml:space="preserve"> de studiu</w:t>
            </w:r>
          </w:p>
        </w:tc>
        <w:tc>
          <w:tcPr>
            <w:tcW w:w="535" w:type="dxa"/>
            <w:tcBorders>
              <w:top w:val="single" w:sz="3" w:space="0" w:color="000000"/>
              <w:left w:val="single" w:sz="3" w:space="0" w:color="000000"/>
              <w:bottom w:val="single" w:sz="8" w:space="0" w:color="auto"/>
              <w:right w:val="single" w:sz="3" w:space="0" w:color="000000"/>
            </w:tcBorders>
            <w:shd w:val="clear" w:color="000000" w:fill="FFFFFF"/>
            <w:vAlign w:val="center"/>
          </w:tcPr>
          <w:p w14:paraId="7FAF7E9F" w14:textId="77777777" w:rsidR="00CD4EBE" w:rsidRPr="003E254E" w:rsidRDefault="00CD4EBE" w:rsidP="00CD4EBE">
            <w:pPr>
              <w:widowControl w:val="0"/>
              <w:autoSpaceDE w:val="0"/>
              <w:autoSpaceDN w:val="0"/>
              <w:adjustRightInd w:val="0"/>
              <w:jc w:val="center"/>
              <w:rPr>
                <w:rFonts w:ascii="Garamond Premr Pro" w:hAnsi="Garamond Premr Pro" w:cs="Calibri"/>
                <w:sz w:val="22"/>
                <w:szCs w:val="22"/>
                <w:lang w:val="ro-RO"/>
              </w:rPr>
            </w:pPr>
            <w:r>
              <w:rPr>
                <w:rFonts w:ascii="Garamond Premr Pro" w:hAnsi="Garamond Premr Pro" w:cs="Calibri"/>
                <w:sz w:val="22"/>
                <w:szCs w:val="22"/>
                <w:lang w:val="ro-RO"/>
              </w:rPr>
              <w:t>I</w:t>
            </w:r>
          </w:p>
        </w:tc>
        <w:tc>
          <w:tcPr>
            <w:tcW w:w="1690" w:type="dxa"/>
            <w:tcBorders>
              <w:top w:val="single" w:sz="3" w:space="0" w:color="000000"/>
              <w:left w:val="single" w:sz="3" w:space="0" w:color="000000"/>
              <w:bottom w:val="single" w:sz="8" w:space="0" w:color="auto"/>
              <w:right w:val="single" w:sz="3" w:space="0" w:color="000000"/>
            </w:tcBorders>
            <w:shd w:val="clear" w:color="auto" w:fill="D9D9D9"/>
            <w:vAlign w:val="center"/>
          </w:tcPr>
          <w:p w14:paraId="0A998A88" w14:textId="77777777" w:rsidR="00CD4EBE" w:rsidRPr="003E254E" w:rsidRDefault="00CD4EBE" w:rsidP="00CD4EBE">
            <w:pPr>
              <w:widowControl w:val="0"/>
              <w:autoSpaceDE w:val="0"/>
              <w:autoSpaceDN w:val="0"/>
              <w:adjustRightInd w:val="0"/>
              <w:ind w:left="-82" w:right="-164"/>
              <w:rPr>
                <w:rFonts w:ascii="Calibri" w:hAnsi="Calibri" w:cs="Calibri"/>
                <w:b/>
                <w:sz w:val="22"/>
                <w:szCs w:val="22"/>
                <w:lang w:val="ro-RO"/>
              </w:rPr>
            </w:pPr>
            <w:r w:rsidRPr="003E254E">
              <w:rPr>
                <w:rFonts w:ascii="Calibri" w:hAnsi="Calibri" w:cs="Calibri"/>
                <w:b/>
                <w:sz w:val="22"/>
                <w:szCs w:val="22"/>
                <w:lang w:val="ro-RO"/>
              </w:rPr>
              <w:t>2.5 Semestrul</w:t>
            </w:r>
          </w:p>
        </w:tc>
        <w:tc>
          <w:tcPr>
            <w:tcW w:w="540" w:type="dxa"/>
            <w:tcBorders>
              <w:top w:val="single" w:sz="3" w:space="0" w:color="000000"/>
              <w:left w:val="single" w:sz="3" w:space="0" w:color="000000"/>
              <w:bottom w:val="single" w:sz="8" w:space="0" w:color="auto"/>
              <w:right w:val="single" w:sz="3" w:space="0" w:color="000000"/>
            </w:tcBorders>
            <w:shd w:val="clear" w:color="000000" w:fill="FFFFFF"/>
            <w:vAlign w:val="center"/>
          </w:tcPr>
          <w:p w14:paraId="3F64451E" w14:textId="77777777" w:rsidR="00CD4EBE" w:rsidRPr="003E254E" w:rsidRDefault="00CD4EBE" w:rsidP="00CD4EBE">
            <w:pPr>
              <w:widowControl w:val="0"/>
              <w:autoSpaceDE w:val="0"/>
              <w:autoSpaceDN w:val="0"/>
              <w:adjustRightInd w:val="0"/>
              <w:jc w:val="center"/>
              <w:rPr>
                <w:rFonts w:ascii="Garamond Premr Pro" w:hAnsi="Garamond Premr Pro" w:cs="Calibri"/>
                <w:sz w:val="22"/>
                <w:szCs w:val="22"/>
                <w:lang w:val="ro-RO"/>
              </w:rPr>
            </w:pPr>
            <w:r>
              <w:rPr>
                <w:rFonts w:ascii="Garamond Premr Pro" w:hAnsi="Garamond Premr Pro" w:cs="Calibri"/>
                <w:sz w:val="22"/>
                <w:szCs w:val="22"/>
                <w:lang w:val="ro-RO"/>
              </w:rPr>
              <w:t>1</w:t>
            </w:r>
          </w:p>
        </w:tc>
        <w:tc>
          <w:tcPr>
            <w:tcW w:w="2160" w:type="dxa"/>
            <w:gridSpan w:val="2"/>
            <w:tcBorders>
              <w:top w:val="single" w:sz="3" w:space="0" w:color="000000"/>
              <w:left w:val="single" w:sz="3" w:space="0" w:color="000000"/>
              <w:bottom w:val="single" w:sz="8" w:space="0" w:color="auto"/>
              <w:right w:val="single" w:sz="3" w:space="0" w:color="000000"/>
            </w:tcBorders>
            <w:shd w:val="clear" w:color="auto" w:fill="D9D9D9"/>
            <w:vAlign w:val="center"/>
          </w:tcPr>
          <w:p w14:paraId="04BC7535" w14:textId="77777777" w:rsidR="00CD4EBE" w:rsidRPr="003E254E" w:rsidRDefault="00CD4EBE" w:rsidP="00CD4EBE">
            <w:pPr>
              <w:widowControl w:val="0"/>
              <w:autoSpaceDE w:val="0"/>
              <w:autoSpaceDN w:val="0"/>
              <w:adjustRightInd w:val="0"/>
              <w:ind w:left="-80" w:right="-122"/>
              <w:rPr>
                <w:rFonts w:ascii="Calibri" w:hAnsi="Calibri" w:cs="Calibri"/>
                <w:b/>
                <w:sz w:val="22"/>
                <w:szCs w:val="22"/>
                <w:lang w:val="ro-RO"/>
              </w:rPr>
            </w:pPr>
            <w:r w:rsidRPr="003E254E">
              <w:rPr>
                <w:rFonts w:ascii="Calibri" w:hAnsi="Calibri" w:cs="Calibri"/>
                <w:b/>
                <w:sz w:val="22"/>
                <w:szCs w:val="22"/>
                <w:lang w:val="ro-RO"/>
              </w:rPr>
              <w:t>2.6. Tipul de evaluare</w:t>
            </w:r>
          </w:p>
        </w:tc>
        <w:tc>
          <w:tcPr>
            <w:tcW w:w="559" w:type="dxa"/>
            <w:tcBorders>
              <w:top w:val="single" w:sz="3" w:space="0" w:color="000000"/>
              <w:left w:val="single" w:sz="3" w:space="0" w:color="000000"/>
              <w:bottom w:val="single" w:sz="8" w:space="0" w:color="auto"/>
              <w:right w:val="single" w:sz="3" w:space="0" w:color="000000"/>
            </w:tcBorders>
            <w:shd w:val="clear" w:color="000000" w:fill="FFFFFF"/>
            <w:vAlign w:val="center"/>
          </w:tcPr>
          <w:p w14:paraId="4CE9158B" w14:textId="77777777" w:rsidR="00CD4EBE" w:rsidRPr="003E254E" w:rsidRDefault="00CD4EBE" w:rsidP="00CD4EBE">
            <w:pPr>
              <w:widowControl w:val="0"/>
              <w:autoSpaceDE w:val="0"/>
              <w:autoSpaceDN w:val="0"/>
              <w:adjustRightInd w:val="0"/>
              <w:jc w:val="center"/>
              <w:rPr>
                <w:rFonts w:ascii="Garamond Premr Pro" w:hAnsi="Garamond Premr Pro" w:cs="Calibri"/>
                <w:sz w:val="22"/>
                <w:szCs w:val="22"/>
                <w:lang w:val="ro-RO"/>
              </w:rPr>
            </w:pPr>
            <w:r w:rsidRPr="003E254E">
              <w:rPr>
                <w:rFonts w:ascii="Garamond Premr Pro" w:hAnsi="Garamond Premr Pro" w:cs="Calibri"/>
                <w:sz w:val="22"/>
                <w:szCs w:val="22"/>
                <w:lang w:val="ro-RO"/>
              </w:rPr>
              <w:t>VP</w:t>
            </w:r>
          </w:p>
        </w:tc>
        <w:tc>
          <w:tcPr>
            <w:tcW w:w="2520" w:type="dxa"/>
            <w:tcBorders>
              <w:top w:val="single" w:sz="3" w:space="0" w:color="000000"/>
              <w:left w:val="single" w:sz="3" w:space="0" w:color="000000"/>
              <w:bottom w:val="single" w:sz="8" w:space="0" w:color="auto"/>
              <w:right w:val="single" w:sz="3" w:space="0" w:color="000000"/>
            </w:tcBorders>
            <w:shd w:val="clear" w:color="auto" w:fill="D9D9D9"/>
            <w:vAlign w:val="center"/>
          </w:tcPr>
          <w:p w14:paraId="24EC648B" w14:textId="77777777" w:rsidR="00CD4EBE" w:rsidRPr="003E254E" w:rsidRDefault="00CD4EBE" w:rsidP="00CD4EBE">
            <w:pPr>
              <w:widowControl w:val="0"/>
              <w:autoSpaceDE w:val="0"/>
              <w:autoSpaceDN w:val="0"/>
              <w:adjustRightInd w:val="0"/>
              <w:ind w:left="-38" w:right="-136"/>
              <w:rPr>
                <w:rFonts w:ascii="Calibri" w:hAnsi="Calibri" w:cs="Calibri"/>
                <w:b/>
                <w:sz w:val="22"/>
                <w:szCs w:val="22"/>
                <w:lang w:val="ro-RO"/>
              </w:rPr>
            </w:pPr>
            <w:r w:rsidRPr="003E254E">
              <w:rPr>
                <w:rFonts w:ascii="Calibri" w:hAnsi="Calibri" w:cs="Calibri"/>
                <w:b/>
                <w:sz w:val="22"/>
                <w:szCs w:val="22"/>
                <w:lang w:val="ro-RO"/>
              </w:rPr>
              <w:t>2.7 Regimul disciplinei</w:t>
            </w:r>
          </w:p>
        </w:tc>
        <w:tc>
          <w:tcPr>
            <w:tcW w:w="836" w:type="dxa"/>
            <w:tcBorders>
              <w:top w:val="single" w:sz="3" w:space="0" w:color="000000"/>
              <w:left w:val="single" w:sz="3" w:space="0" w:color="000000"/>
              <w:bottom w:val="single" w:sz="8" w:space="0" w:color="auto"/>
              <w:right w:val="single" w:sz="8" w:space="0" w:color="auto"/>
            </w:tcBorders>
            <w:shd w:val="clear" w:color="000000" w:fill="FFFFFF"/>
            <w:vAlign w:val="center"/>
          </w:tcPr>
          <w:p w14:paraId="1BD9E351" w14:textId="77777777" w:rsidR="00CD4EBE" w:rsidRPr="003E254E" w:rsidRDefault="00CD4EBE" w:rsidP="00CD4EBE">
            <w:pPr>
              <w:widowControl w:val="0"/>
              <w:autoSpaceDE w:val="0"/>
              <w:autoSpaceDN w:val="0"/>
              <w:adjustRightInd w:val="0"/>
              <w:rPr>
                <w:rFonts w:ascii="Garamond Premr Pro" w:hAnsi="Garamond Premr Pro" w:cs="Calibri"/>
                <w:sz w:val="22"/>
                <w:szCs w:val="22"/>
                <w:lang w:val="ro-RO"/>
              </w:rPr>
            </w:pPr>
            <w:r w:rsidRPr="003E254E">
              <w:rPr>
                <w:rFonts w:ascii="Garamond Premr Pro" w:hAnsi="Garamond Premr Pro" w:cs="Calibri"/>
                <w:sz w:val="22"/>
                <w:szCs w:val="22"/>
                <w:lang w:val="ro-RO"/>
              </w:rPr>
              <w:t>O</w:t>
            </w:r>
            <w:r>
              <w:rPr>
                <w:rFonts w:ascii="Garamond Premr Pro" w:hAnsi="Garamond Premr Pro" w:cs="Calibri"/>
                <w:sz w:val="22"/>
                <w:szCs w:val="22"/>
                <w:lang w:val="ro-RO"/>
              </w:rPr>
              <w:t>b</w:t>
            </w:r>
            <w:r w:rsidRPr="003E254E">
              <w:rPr>
                <w:rFonts w:ascii="Garamond Premr Pro" w:hAnsi="Garamond Premr Pro" w:cs="Calibri"/>
                <w:sz w:val="22"/>
                <w:szCs w:val="22"/>
                <w:lang w:val="ro-RO"/>
              </w:rPr>
              <w:t>/</w:t>
            </w:r>
            <w:r>
              <w:rPr>
                <w:rFonts w:ascii="Garamond Premr Pro" w:hAnsi="Garamond Premr Pro" w:cs="Calibri"/>
                <w:sz w:val="22"/>
                <w:szCs w:val="22"/>
                <w:lang w:val="ro-RO"/>
              </w:rPr>
              <w:t>Ds</w:t>
            </w:r>
          </w:p>
        </w:tc>
      </w:tr>
    </w:tbl>
    <w:p w14:paraId="3E04A1AA" w14:textId="77777777" w:rsidR="00CD4EBE" w:rsidRPr="00A60388" w:rsidRDefault="00CD4EBE" w:rsidP="00CD4EBE">
      <w:pPr>
        <w:widowControl w:val="0"/>
        <w:autoSpaceDE w:val="0"/>
        <w:autoSpaceDN w:val="0"/>
        <w:adjustRightInd w:val="0"/>
        <w:rPr>
          <w:rFonts w:ascii="Calibri" w:hAnsi="Calibri" w:cs="Calibri"/>
          <w:b/>
          <w:bCs/>
          <w:lang w:val="ro-RO"/>
        </w:rPr>
      </w:pPr>
    </w:p>
    <w:p w14:paraId="52BAC355" w14:textId="77777777" w:rsidR="00CD4EBE" w:rsidRPr="00A60388" w:rsidRDefault="00CD4EBE" w:rsidP="00CD4EBE">
      <w:pPr>
        <w:widowControl w:val="0"/>
        <w:autoSpaceDE w:val="0"/>
        <w:autoSpaceDN w:val="0"/>
        <w:adjustRightInd w:val="0"/>
        <w:rPr>
          <w:rFonts w:ascii="Calibri" w:hAnsi="Calibri" w:cs="Calibri"/>
          <w:color w:val="FF0000"/>
          <w:lang w:val="ro-RO"/>
        </w:rPr>
      </w:pPr>
      <w:r w:rsidRPr="00A60388">
        <w:rPr>
          <w:rFonts w:ascii="Calibri" w:hAnsi="Calibri" w:cs="Calibri"/>
          <w:b/>
          <w:bCs/>
          <w:lang w:val="ro-RO"/>
        </w:rPr>
        <w:t>3. Timpul total estimat</w:t>
      </w:r>
      <w:r w:rsidRPr="00A60388">
        <w:rPr>
          <w:rFonts w:ascii="Calibri" w:hAnsi="Calibri" w:cs="Calibri"/>
          <w:lang w:val="ro-RO"/>
        </w:rPr>
        <w:t xml:space="preserve"> (ore pe semestru al activităţilor didactice) </w:t>
      </w:r>
    </w:p>
    <w:tbl>
      <w:tblPr>
        <w:tblW w:w="10907" w:type="dxa"/>
        <w:jc w:val="center"/>
        <w:tblLayout w:type="fixed"/>
        <w:tblLook w:val="0000" w:firstRow="0" w:lastRow="0" w:firstColumn="0" w:lastColumn="0" w:noHBand="0" w:noVBand="0"/>
      </w:tblPr>
      <w:tblGrid>
        <w:gridCol w:w="1052"/>
        <w:gridCol w:w="2738"/>
        <w:gridCol w:w="458"/>
        <w:gridCol w:w="433"/>
        <w:gridCol w:w="1784"/>
        <w:gridCol w:w="106"/>
        <w:gridCol w:w="720"/>
        <w:gridCol w:w="2520"/>
        <w:gridCol w:w="1096"/>
      </w:tblGrid>
      <w:tr w:rsidR="00CD4EBE" w:rsidRPr="00A60388" w14:paraId="314ED170" w14:textId="77777777" w:rsidTr="00CD4EBE">
        <w:trPr>
          <w:gridBefore w:val="1"/>
          <w:wBefore w:w="1052" w:type="dxa"/>
          <w:trHeight w:val="1"/>
          <w:jc w:val="center"/>
        </w:trPr>
        <w:tc>
          <w:tcPr>
            <w:tcW w:w="2738" w:type="dxa"/>
            <w:tcBorders>
              <w:top w:val="single" w:sz="8" w:space="0" w:color="auto"/>
              <w:left w:val="single" w:sz="8" w:space="0" w:color="auto"/>
              <w:bottom w:val="single" w:sz="3" w:space="0" w:color="000000"/>
              <w:right w:val="single" w:sz="3" w:space="0" w:color="000000"/>
            </w:tcBorders>
            <w:shd w:val="clear" w:color="auto" w:fill="D9D9D9"/>
          </w:tcPr>
          <w:p w14:paraId="61E48625"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3.1 Număr de ore pe săptămână</w:t>
            </w:r>
          </w:p>
        </w:tc>
        <w:tc>
          <w:tcPr>
            <w:tcW w:w="891" w:type="dxa"/>
            <w:gridSpan w:val="2"/>
            <w:tcBorders>
              <w:top w:val="single" w:sz="8" w:space="0" w:color="auto"/>
              <w:left w:val="single" w:sz="3" w:space="0" w:color="000000"/>
              <w:bottom w:val="single" w:sz="3" w:space="0" w:color="000000"/>
              <w:right w:val="single" w:sz="3" w:space="0" w:color="000000"/>
            </w:tcBorders>
            <w:shd w:val="clear" w:color="000000" w:fill="FFFFFF"/>
          </w:tcPr>
          <w:p w14:paraId="16FB135C" w14:textId="253116A5" w:rsidR="00CD4EBE" w:rsidRPr="003E254E" w:rsidRDefault="00B45499" w:rsidP="00CD4EBE">
            <w:pPr>
              <w:widowControl w:val="0"/>
              <w:autoSpaceDE w:val="0"/>
              <w:autoSpaceDN w:val="0"/>
              <w:adjustRightInd w:val="0"/>
              <w:jc w:val="center"/>
              <w:rPr>
                <w:rFonts w:ascii="Garamond Premr Pro" w:hAnsi="Garamond Premr Pro" w:cs="Calibri"/>
                <w:sz w:val="22"/>
                <w:szCs w:val="22"/>
                <w:lang w:val="ro-RO"/>
              </w:rPr>
            </w:pPr>
            <w:r>
              <w:rPr>
                <w:rFonts w:ascii="Garamond Premr Pro" w:hAnsi="Garamond Premr Pro" w:cs="Calibri"/>
                <w:sz w:val="22"/>
                <w:szCs w:val="22"/>
                <w:lang w:val="ro-RO"/>
              </w:rPr>
              <w:t>4</w:t>
            </w:r>
          </w:p>
        </w:tc>
        <w:tc>
          <w:tcPr>
            <w:tcW w:w="1890" w:type="dxa"/>
            <w:gridSpan w:val="2"/>
            <w:tcBorders>
              <w:top w:val="single" w:sz="8" w:space="0" w:color="auto"/>
              <w:left w:val="single" w:sz="3" w:space="0" w:color="000000"/>
              <w:bottom w:val="single" w:sz="3" w:space="0" w:color="000000"/>
              <w:right w:val="single" w:sz="3" w:space="0" w:color="000000"/>
            </w:tcBorders>
            <w:shd w:val="clear" w:color="auto" w:fill="D9D9D9"/>
          </w:tcPr>
          <w:p w14:paraId="392262B3" w14:textId="77777777" w:rsidR="00CD4EBE" w:rsidRPr="003E254E" w:rsidRDefault="00CD4EBE" w:rsidP="00CD4EBE">
            <w:pPr>
              <w:widowControl w:val="0"/>
              <w:autoSpaceDE w:val="0"/>
              <w:autoSpaceDN w:val="0"/>
              <w:adjustRightInd w:val="0"/>
              <w:ind w:right="-189"/>
              <w:rPr>
                <w:rFonts w:ascii="Calibri" w:hAnsi="Calibri" w:cs="Calibri"/>
                <w:b/>
                <w:sz w:val="22"/>
                <w:szCs w:val="22"/>
                <w:lang w:val="ro-RO"/>
              </w:rPr>
            </w:pPr>
            <w:r w:rsidRPr="003E254E">
              <w:rPr>
                <w:rFonts w:ascii="Calibri" w:hAnsi="Calibri" w:cs="Calibri"/>
                <w:b/>
                <w:sz w:val="22"/>
                <w:szCs w:val="22"/>
                <w:lang w:val="ro-RO"/>
              </w:rPr>
              <w:t>3.2. Din care curs:</w:t>
            </w:r>
          </w:p>
        </w:tc>
        <w:tc>
          <w:tcPr>
            <w:tcW w:w="720" w:type="dxa"/>
            <w:tcBorders>
              <w:top w:val="single" w:sz="8" w:space="0" w:color="auto"/>
              <w:left w:val="single" w:sz="3" w:space="0" w:color="000000"/>
              <w:bottom w:val="single" w:sz="3" w:space="0" w:color="000000"/>
              <w:right w:val="single" w:sz="3" w:space="0" w:color="000000"/>
            </w:tcBorders>
            <w:shd w:val="clear" w:color="000000" w:fill="FFFFFF"/>
          </w:tcPr>
          <w:p w14:paraId="7731424B" w14:textId="651E0654" w:rsidR="00CD4EBE" w:rsidRPr="003E254E" w:rsidRDefault="00B45499" w:rsidP="00CD4EBE">
            <w:pPr>
              <w:widowControl w:val="0"/>
              <w:autoSpaceDE w:val="0"/>
              <w:autoSpaceDN w:val="0"/>
              <w:adjustRightInd w:val="0"/>
              <w:jc w:val="center"/>
              <w:rPr>
                <w:rFonts w:ascii="Garamond Premr Pro" w:hAnsi="Garamond Premr Pro" w:cs="Calibri"/>
                <w:sz w:val="22"/>
                <w:szCs w:val="22"/>
                <w:lang w:val="ro-RO"/>
              </w:rPr>
            </w:pPr>
            <w:r>
              <w:rPr>
                <w:rFonts w:ascii="Garamond Premr Pro" w:hAnsi="Garamond Premr Pro" w:cs="Calibri"/>
                <w:sz w:val="22"/>
                <w:szCs w:val="22"/>
                <w:lang w:val="ro-RO"/>
              </w:rPr>
              <w:t>2</w:t>
            </w:r>
          </w:p>
        </w:tc>
        <w:tc>
          <w:tcPr>
            <w:tcW w:w="2520" w:type="dxa"/>
            <w:tcBorders>
              <w:top w:val="single" w:sz="8" w:space="0" w:color="auto"/>
              <w:left w:val="single" w:sz="3" w:space="0" w:color="000000"/>
              <w:bottom w:val="single" w:sz="3" w:space="0" w:color="000000"/>
              <w:right w:val="single" w:sz="3" w:space="0" w:color="000000"/>
            </w:tcBorders>
            <w:shd w:val="clear" w:color="auto" w:fill="D9D9D9"/>
          </w:tcPr>
          <w:p w14:paraId="37C92C36" w14:textId="77777777" w:rsidR="00CD4EBE" w:rsidRPr="003E254E" w:rsidRDefault="00CD4EBE" w:rsidP="00CD4EBE">
            <w:pPr>
              <w:widowControl w:val="0"/>
              <w:autoSpaceDE w:val="0"/>
              <w:autoSpaceDN w:val="0"/>
              <w:adjustRightInd w:val="0"/>
              <w:ind w:right="-170"/>
              <w:rPr>
                <w:rFonts w:ascii="Calibri" w:hAnsi="Calibri" w:cs="Calibri"/>
                <w:b/>
                <w:sz w:val="22"/>
                <w:szCs w:val="22"/>
                <w:lang w:val="ro-RO"/>
              </w:rPr>
            </w:pPr>
            <w:r w:rsidRPr="003E254E">
              <w:rPr>
                <w:rFonts w:ascii="Calibri" w:hAnsi="Calibri" w:cs="Calibri"/>
                <w:b/>
                <w:sz w:val="22"/>
                <w:szCs w:val="22"/>
                <w:lang w:val="ro-RO"/>
              </w:rPr>
              <w:t>3.3 seminar/laborator</w:t>
            </w:r>
          </w:p>
        </w:tc>
        <w:tc>
          <w:tcPr>
            <w:tcW w:w="1096" w:type="dxa"/>
            <w:tcBorders>
              <w:top w:val="single" w:sz="8" w:space="0" w:color="auto"/>
              <w:left w:val="single" w:sz="3" w:space="0" w:color="000000"/>
              <w:bottom w:val="single" w:sz="3" w:space="0" w:color="000000"/>
              <w:right w:val="single" w:sz="8" w:space="0" w:color="auto"/>
            </w:tcBorders>
            <w:shd w:val="clear" w:color="000000" w:fill="FFFFFF"/>
          </w:tcPr>
          <w:p w14:paraId="3BB1DBEC" w14:textId="77777777" w:rsidR="00CD4EBE" w:rsidRPr="003E254E" w:rsidRDefault="00CD4EBE" w:rsidP="00CD4EBE">
            <w:pPr>
              <w:widowControl w:val="0"/>
              <w:autoSpaceDE w:val="0"/>
              <w:autoSpaceDN w:val="0"/>
              <w:adjustRightInd w:val="0"/>
              <w:jc w:val="center"/>
              <w:rPr>
                <w:rFonts w:ascii="Garamond Premr Pro" w:hAnsi="Garamond Premr Pro" w:cs="Calibri"/>
                <w:sz w:val="22"/>
                <w:szCs w:val="22"/>
                <w:lang w:val="ro-RO"/>
              </w:rPr>
            </w:pPr>
            <w:r>
              <w:rPr>
                <w:rFonts w:ascii="Garamond Premr Pro" w:hAnsi="Garamond Premr Pro" w:cs="Calibri"/>
                <w:sz w:val="22"/>
                <w:szCs w:val="22"/>
                <w:lang w:val="ro-RO"/>
              </w:rPr>
              <w:t>2</w:t>
            </w:r>
          </w:p>
        </w:tc>
      </w:tr>
      <w:tr w:rsidR="00CD4EBE" w:rsidRPr="00A60388" w14:paraId="0D0EC651" w14:textId="77777777" w:rsidTr="00CD4EBE">
        <w:trPr>
          <w:gridBefore w:val="1"/>
          <w:wBefore w:w="1052" w:type="dxa"/>
          <w:trHeight w:val="1"/>
          <w:jc w:val="center"/>
        </w:trPr>
        <w:tc>
          <w:tcPr>
            <w:tcW w:w="2738" w:type="dxa"/>
            <w:tcBorders>
              <w:top w:val="single" w:sz="3" w:space="0" w:color="000000"/>
              <w:left w:val="single" w:sz="8" w:space="0" w:color="auto"/>
              <w:bottom w:val="single" w:sz="8" w:space="0" w:color="auto"/>
              <w:right w:val="single" w:sz="3" w:space="0" w:color="000000"/>
            </w:tcBorders>
            <w:shd w:val="clear" w:color="auto" w:fill="D9D9D9"/>
          </w:tcPr>
          <w:p w14:paraId="37C59453" w14:textId="77777777" w:rsidR="00CD4EBE" w:rsidRPr="003E254E" w:rsidRDefault="00CD4EBE" w:rsidP="00CD4EBE">
            <w:pPr>
              <w:widowControl w:val="0"/>
              <w:autoSpaceDE w:val="0"/>
              <w:autoSpaceDN w:val="0"/>
              <w:adjustRightInd w:val="0"/>
              <w:ind w:right="-192"/>
              <w:rPr>
                <w:rFonts w:ascii="Calibri" w:hAnsi="Calibri" w:cs="Calibri"/>
                <w:b/>
                <w:sz w:val="22"/>
                <w:szCs w:val="22"/>
                <w:lang w:val="ro-RO"/>
              </w:rPr>
            </w:pPr>
            <w:r w:rsidRPr="003E254E">
              <w:rPr>
                <w:rFonts w:ascii="Calibri" w:hAnsi="Calibri" w:cs="Calibri"/>
                <w:b/>
                <w:sz w:val="22"/>
                <w:szCs w:val="22"/>
                <w:lang w:val="ro-RO"/>
              </w:rPr>
              <w:t>3.4 Total ore din planul de învăţământ</w:t>
            </w:r>
          </w:p>
        </w:tc>
        <w:tc>
          <w:tcPr>
            <w:tcW w:w="891" w:type="dxa"/>
            <w:gridSpan w:val="2"/>
            <w:tcBorders>
              <w:top w:val="single" w:sz="3" w:space="0" w:color="000000"/>
              <w:left w:val="single" w:sz="3" w:space="0" w:color="000000"/>
              <w:bottom w:val="single" w:sz="8" w:space="0" w:color="auto"/>
              <w:right w:val="single" w:sz="3" w:space="0" w:color="000000"/>
            </w:tcBorders>
            <w:shd w:val="clear" w:color="auto" w:fill="auto"/>
          </w:tcPr>
          <w:p w14:paraId="31D7F770" w14:textId="732F342C" w:rsidR="00CD4EBE" w:rsidRPr="003E254E" w:rsidRDefault="00B45499" w:rsidP="00CD4EBE">
            <w:pPr>
              <w:widowControl w:val="0"/>
              <w:autoSpaceDE w:val="0"/>
              <w:autoSpaceDN w:val="0"/>
              <w:adjustRightInd w:val="0"/>
              <w:jc w:val="center"/>
              <w:rPr>
                <w:rFonts w:ascii="Garamond Premr Pro" w:hAnsi="Garamond Premr Pro" w:cs="Calibri"/>
                <w:sz w:val="22"/>
                <w:szCs w:val="22"/>
                <w:lang w:val="ro-RO"/>
              </w:rPr>
            </w:pPr>
            <w:r>
              <w:rPr>
                <w:rFonts w:ascii="Garamond Premr Pro" w:hAnsi="Garamond Premr Pro" w:cs="Calibri"/>
                <w:sz w:val="22"/>
                <w:szCs w:val="22"/>
                <w:lang w:val="ro-RO"/>
              </w:rPr>
              <w:t>56</w:t>
            </w:r>
          </w:p>
        </w:tc>
        <w:tc>
          <w:tcPr>
            <w:tcW w:w="1890" w:type="dxa"/>
            <w:gridSpan w:val="2"/>
            <w:tcBorders>
              <w:top w:val="single" w:sz="3" w:space="0" w:color="000000"/>
              <w:left w:val="single" w:sz="3" w:space="0" w:color="000000"/>
              <w:bottom w:val="single" w:sz="8" w:space="0" w:color="auto"/>
              <w:right w:val="single" w:sz="3" w:space="0" w:color="000000"/>
            </w:tcBorders>
            <w:shd w:val="clear" w:color="auto" w:fill="D9D9D9"/>
          </w:tcPr>
          <w:p w14:paraId="453C61DF" w14:textId="77777777" w:rsidR="00CD4EBE" w:rsidRPr="003E254E" w:rsidRDefault="00CD4EBE" w:rsidP="00CD4EBE">
            <w:pPr>
              <w:widowControl w:val="0"/>
              <w:autoSpaceDE w:val="0"/>
              <w:autoSpaceDN w:val="0"/>
              <w:adjustRightInd w:val="0"/>
              <w:ind w:right="-178"/>
              <w:rPr>
                <w:rFonts w:ascii="Calibri" w:hAnsi="Calibri" w:cs="Calibri"/>
                <w:sz w:val="22"/>
                <w:szCs w:val="22"/>
                <w:lang w:val="ro-RO"/>
              </w:rPr>
            </w:pPr>
            <w:r w:rsidRPr="003E254E">
              <w:rPr>
                <w:rFonts w:ascii="Calibri" w:hAnsi="Calibri" w:cs="Calibri"/>
                <w:b/>
                <w:sz w:val="22"/>
                <w:szCs w:val="22"/>
                <w:lang w:val="ro-RO"/>
              </w:rPr>
              <w:t>3.5.</w:t>
            </w:r>
            <w:r w:rsidRPr="003E254E">
              <w:rPr>
                <w:rFonts w:ascii="Calibri" w:hAnsi="Calibri" w:cs="Calibri"/>
                <w:sz w:val="22"/>
                <w:szCs w:val="22"/>
                <w:lang w:val="ro-RO"/>
              </w:rPr>
              <w:t xml:space="preserve"> </w:t>
            </w:r>
            <w:r w:rsidRPr="003E254E">
              <w:rPr>
                <w:rFonts w:ascii="Calibri" w:hAnsi="Calibri" w:cs="Calibri"/>
                <w:b/>
                <w:sz w:val="22"/>
                <w:szCs w:val="22"/>
                <w:lang w:val="ro-RO"/>
              </w:rPr>
              <w:t>Din care curs:</w:t>
            </w:r>
          </w:p>
        </w:tc>
        <w:tc>
          <w:tcPr>
            <w:tcW w:w="720" w:type="dxa"/>
            <w:tcBorders>
              <w:top w:val="single" w:sz="3" w:space="0" w:color="000000"/>
              <w:left w:val="single" w:sz="3" w:space="0" w:color="000000"/>
              <w:bottom w:val="single" w:sz="8" w:space="0" w:color="auto"/>
              <w:right w:val="single" w:sz="3" w:space="0" w:color="000000"/>
            </w:tcBorders>
            <w:shd w:val="clear" w:color="auto" w:fill="auto"/>
          </w:tcPr>
          <w:p w14:paraId="38838E37" w14:textId="74F17A03" w:rsidR="00CD4EBE" w:rsidRPr="003E254E" w:rsidRDefault="00CD4EBE" w:rsidP="00CD4EBE">
            <w:pPr>
              <w:widowControl w:val="0"/>
              <w:autoSpaceDE w:val="0"/>
              <w:autoSpaceDN w:val="0"/>
              <w:adjustRightInd w:val="0"/>
              <w:jc w:val="center"/>
              <w:rPr>
                <w:rFonts w:ascii="Garamond Premr Pro" w:hAnsi="Garamond Premr Pro" w:cs="Calibri"/>
                <w:sz w:val="22"/>
                <w:szCs w:val="22"/>
                <w:lang w:val="ro-RO"/>
              </w:rPr>
            </w:pPr>
            <w:r>
              <w:rPr>
                <w:rFonts w:ascii="Garamond Premr Pro" w:hAnsi="Garamond Premr Pro" w:cs="Calibri"/>
                <w:sz w:val="22"/>
                <w:szCs w:val="22"/>
                <w:lang w:val="ro-RO"/>
              </w:rPr>
              <w:t>2</w:t>
            </w:r>
            <w:r w:rsidR="00B45499">
              <w:rPr>
                <w:rFonts w:ascii="Garamond Premr Pro" w:hAnsi="Garamond Premr Pro" w:cs="Calibri"/>
                <w:sz w:val="22"/>
                <w:szCs w:val="22"/>
                <w:lang w:val="ro-RO"/>
              </w:rPr>
              <w:t>8</w:t>
            </w:r>
          </w:p>
        </w:tc>
        <w:tc>
          <w:tcPr>
            <w:tcW w:w="2520" w:type="dxa"/>
            <w:tcBorders>
              <w:top w:val="single" w:sz="3" w:space="0" w:color="000000"/>
              <w:left w:val="single" w:sz="3" w:space="0" w:color="000000"/>
              <w:bottom w:val="single" w:sz="8" w:space="0" w:color="auto"/>
              <w:right w:val="single" w:sz="3" w:space="0" w:color="000000"/>
            </w:tcBorders>
            <w:shd w:val="clear" w:color="auto" w:fill="D9D9D9"/>
          </w:tcPr>
          <w:p w14:paraId="29F3A488" w14:textId="77777777" w:rsidR="00CD4EBE" w:rsidRPr="003E254E" w:rsidRDefault="00CD4EBE" w:rsidP="00CD4EBE">
            <w:pPr>
              <w:widowControl w:val="0"/>
              <w:autoSpaceDE w:val="0"/>
              <w:autoSpaceDN w:val="0"/>
              <w:adjustRightInd w:val="0"/>
              <w:ind w:right="-128"/>
              <w:rPr>
                <w:rFonts w:ascii="Calibri" w:hAnsi="Calibri" w:cs="Calibri"/>
                <w:b/>
                <w:sz w:val="22"/>
                <w:szCs w:val="22"/>
                <w:lang w:val="ro-RO"/>
              </w:rPr>
            </w:pPr>
            <w:r w:rsidRPr="003E254E">
              <w:rPr>
                <w:rFonts w:ascii="Calibri" w:hAnsi="Calibri" w:cs="Calibri"/>
                <w:b/>
                <w:sz w:val="22"/>
                <w:szCs w:val="22"/>
                <w:lang w:val="ro-RO"/>
              </w:rPr>
              <w:t>3.6 seminar/laborator</w:t>
            </w:r>
          </w:p>
        </w:tc>
        <w:tc>
          <w:tcPr>
            <w:tcW w:w="1096" w:type="dxa"/>
            <w:tcBorders>
              <w:top w:val="single" w:sz="3" w:space="0" w:color="000000"/>
              <w:left w:val="single" w:sz="3" w:space="0" w:color="000000"/>
              <w:bottom w:val="single" w:sz="8" w:space="0" w:color="auto"/>
              <w:right w:val="single" w:sz="8" w:space="0" w:color="auto"/>
            </w:tcBorders>
            <w:shd w:val="clear" w:color="auto" w:fill="auto"/>
          </w:tcPr>
          <w:p w14:paraId="02FBB300" w14:textId="6EE2B302" w:rsidR="00CD4EBE" w:rsidRPr="003E254E" w:rsidRDefault="00CD4EBE" w:rsidP="00CD4EBE">
            <w:pPr>
              <w:widowControl w:val="0"/>
              <w:autoSpaceDE w:val="0"/>
              <w:autoSpaceDN w:val="0"/>
              <w:adjustRightInd w:val="0"/>
              <w:jc w:val="center"/>
              <w:rPr>
                <w:rFonts w:ascii="Garamond Premr Pro" w:hAnsi="Garamond Premr Pro" w:cs="Calibri"/>
                <w:sz w:val="22"/>
                <w:szCs w:val="22"/>
                <w:lang w:val="ro-RO"/>
              </w:rPr>
            </w:pPr>
            <w:r>
              <w:rPr>
                <w:rFonts w:ascii="Garamond Premr Pro" w:hAnsi="Garamond Premr Pro" w:cs="Calibri"/>
                <w:sz w:val="22"/>
                <w:szCs w:val="22"/>
                <w:lang w:val="ro-RO"/>
              </w:rPr>
              <w:t>2</w:t>
            </w:r>
            <w:r w:rsidR="00B45499">
              <w:rPr>
                <w:rFonts w:ascii="Garamond Premr Pro" w:hAnsi="Garamond Premr Pro" w:cs="Calibri"/>
                <w:sz w:val="22"/>
                <w:szCs w:val="22"/>
                <w:lang w:val="ro-RO"/>
              </w:rPr>
              <w:t>8</w:t>
            </w:r>
          </w:p>
        </w:tc>
      </w:tr>
      <w:tr w:rsidR="00CD4EBE" w:rsidRPr="00A60388" w14:paraId="103FCC56" w14:textId="77777777" w:rsidTr="00CD4EBE">
        <w:trPr>
          <w:gridBefore w:val="1"/>
          <w:wBefore w:w="1052" w:type="dxa"/>
          <w:trHeight w:val="1"/>
          <w:jc w:val="center"/>
        </w:trPr>
        <w:tc>
          <w:tcPr>
            <w:tcW w:w="8759" w:type="dxa"/>
            <w:gridSpan w:val="7"/>
            <w:tcBorders>
              <w:top w:val="single" w:sz="8" w:space="0" w:color="auto"/>
              <w:left w:val="single" w:sz="8" w:space="0" w:color="auto"/>
              <w:bottom w:val="single" w:sz="3" w:space="0" w:color="000000"/>
              <w:right w:val="single" w:sz="3" w:space="0" w:color="000000"/>
            </w:tcBorders>
            <w:shd w:val="clear" w:color="auto" w:fill="D9D9D9"/>
          </w:tcPr>
          <w:p w14:paraId="0ADAD791" w14:textId="77777777" w:rsidR="00CD4EBE" w:rsidRPr="003E254E" w:rsidRDefault="00CD4EBE" w:rsidP="00CD4EBE">
            <w:pPr>
              <w:widowControl w:val="0"/>
              <w:autoSpaceDE w:val="0"/>
              <w:autoSpaceDN w:val="0"/>
              <w:adjustRightInd w:val="0"/>
              <w:jc w:val="center"/>
              <w:rPr>
                <w:rFonts w:ascii="Calibri" w:hAnsi="Calibri" w:cs="Calibri"/>
                <w:b/>
                <w:sz w:val="22"/>
                <w:szCs w:val="22"/>
                <w:lang w:val="ro-RO"/>
              </w:rPr>
            </w:pPr>
            <w:r w:rsidRPr="003E254E">
              <w:rPr>
                <w:rFonts w:ascii="Calibri" w:hAnsi="Calibri" w:cs="Calibri"/>
                <w:b/>
                <w:sz w:val="22"/>
                <w:szCs w:val="22"/>
                <w:lang w:val="ro-RO"/>
              </w:rPr>
              <w:t>Distribuţia fondului de timp:</w:t>
            </w:r>
          </w:p>
        </w:tc>
        <w:tc>
          <w:tcPr>
            <w:tcW w:w="1096" w:type="dxa"/>
            <w:tcBorders>
              <w:top w:val="single" w:sz="8" w:space="0" w:color="auto"/>
              <w:left w:val="single" w:sz="3" w:space="0" w:color="000000"/>
              <w:bottom w:val="single" w:sz="3" w:space="0" w:color="000000"/>
              <w:right w:val="single" w:sz="8" w:space="0" w:color="auto"/>
            </w:tcBorders>
            <w:shd w:val="clear" w:color="auto" w:fill="D9D9D9"/>
          </w:tcPr>
          <w:p w14:paraId="088C7A63" w14:textId="77777777" w:rsidR="00CD4EBE" w:rsidRPr="003E254E" w:rsidRDefault="00CD4EBE" w:rsidP="00CD4EBE">
            <w:pPr>
              <w:widowControl w:val="0"/>
              <w:autoSpaceDE w:val="0"/>
              <w:autoSpaceDN w:val="0"/>
              <w:adjustRightInd w:val="0"/>
              <w:jc w:val="center"/>
              <w:rPr>
                <w:rFonts w:ascii="Calibri" w:hAnsi="Calibri" w:cs="Calibri"/>
                <w:b/>
                <w:sz w:val="22"/>
                <w:szCs w:val="22"/>
                <w:lang w:val="ro-RO"/>
              </w:rPr>
            </w:pPr>
            <w:r w:rsidRPr="003E254E">
              <w:rPr>
                <w:rFonts w:ascii="Calibri" w:hAnsi="Calibri" w:cs="Calibri"/>
                <w:b/>
                <w:lang w:val="ro-RO"/>
              </w:rPr>
              <w:t>ore</w:t>
            </w:r>
          </w:p>
        </w:tc>
      </w:tr>
      <w:tr w:rsidR="00CD4EBE" w:rsidRPr="00A60388" w14:paraId="0C057E06" w14:textId="77777777" w:rsidTr="00CD4EBE">
        <w:trPr>
          <w:gridBefore w:val="1"/>
          <w:wBefore w:w="1052" w:type="dxa"/>
          <w:trHeight w:val="1"/>
          <w:jc w:val="center"/>
        </w:trPr>
        <w:tc>
          <w:tcPr>
            <w:tcW w:w="8759" w:type="dxa"/>
            <w:gridSpan w:val="7"/>
            <w:tcBorders>
              <w:top w:val="single" w:sz="3" w:space="0" w:color="000000"/>
              <w:left w:val="single" w:sz="8" w:space="0" w:color="auto"/>
              <w:bottom w:val="single" w:sz="3" w:space="0" w:color="000000"/>
              <w:right w:val="single" w:sz="3" w:space="0" w:color="000000"/>
            </w:tcBorders>
            <w:shd w:val="clear" w:color="000000" w:fill="FFFFFF"/>
          </w:tcPr>
          <w:p w14:paraId="7A8EBDCB" w14:textId="77777777" w:rsidR="00CD4EBE" w:rsidRPr="003E254E" w:rsidRDefault="00CD4EBE" w:rsidP="00CD4EBE">
            <w:pPr>
              <w:widowControl w:val="0"/>
              <w:autoSpaceDE w:val="0"/>
              <w:autoSpaceDN w:val="0"/>
              <w:adjustRightInd w:val="0"/>
              <w:rPr>
                <w:rFonts w:ascii="Garamond Premr Pro" w:hAnsi="Garamond Premr Pro" w:cs="Calibri"/>
                <w:sz w:val="22"/>
                <w:szCs w:val="22"/>
                <w:lang w:val="ro-RO"/>
              </w:rPr>
            </w:pPr>
            <w:r w:rsidRPr="003E254E">
              <w:rPr>
                <w:rFonts w:ascii="Garamond Premr Pro" w:hAnsi="Garamond Premr Pro" w:cs="Calibri"/>
                <w:sz w:val="22"/>
                <w:szCs w:val="22"/>
                <w:lang w:val="ro-RO"/>
              </w:rPr>
              <w:t>Studiul după manual, suport de curs, bibliografie şi notiţe</w:t>
            </w:r>
          </w:p>
        </w:tc>
        <w:tc>
          <w:tcPr>
            <w:tcW w:w="1096" w:type="dxa"/>
            <w:tcBorders>
              <w:top w:val="single" w:sz="3" w:space="0" w:color="000000"/>
              <w:left w:val="single" w:sz="3" w:space="0" w:color="000000"/>
              <w:bottom w:val="single" w:sz="3" w:space="0" w:color="000000"/>
              <w:right w:val="single" w:sz="8" w:space="0" w:color="auto"/>
            </w:tcBorders>
            <w:shd w:val="clear" w:color="000000" w:fill="FFFFFF"/>
          </w:tcPr>
          <w:p w14:paraId="51141F66" w14:textId="77777777" w:rsidR="00CD4EBE" w:rsidRPr="003E254E" w:rsidRDefault="00CD4EBE" w:rsidP="00CD4EBE">
            <w:pPr>
              <w:widowControl w:val="0"/>
              <w:autoSpaceDE w:val="0"/>
              <w:autoSpaceDN w:val="0"/>
              <w:adjustRightInd w:val="0"/>
              <w:jc w:val="center"/>
              <w:rPr>
                <w:rFonts w:ascii="Garamond Premr Pro" w:hAnsi="Garamond Premr Pro" w:cs="Calibri"/>
                <w:sz w:val="22"/>
                <w:szCs w:val="22"/>
                <w:lang w:val="ro-RO"/>
              </w:rPr>
            </w:pPr>
            <w:r>
              <w:rPr>
                <w:rFonts w:ascii="Garamond Premr Pro" w:hAnsi="Garamond Premr Pro" w:cs="Calibri"/>
                <w:sz w:val="22"/>
                <w:szCs w:val="22"/>
                <w:lang w:val="ro-RO"/>
              </w:rPr>
              <w:t>8</w:t>
            </w:r>
          </w:p>
        </w:tc>
      </w:tr>
      <w:tr w:rsidR="00CD4EBE" w:rsidRPr="00A60388" w14:paraId="279F025E" w14:textId="77777777" w:rsidTr="00CD4EBE">
        <w:trPr>
          <w:gridBefore w:val="1"/>
          <w:wBefore w:w="1052" w:type="dxa"/>
          <w:trHeight w:val="1"/>
          <w:jc w:val="center"/>
        </w:trPr>
        <w:tc>
          <w:tcPr>
            <w:tcW w:w="8759" w:type="dxa"/>
            <w:gridSpan w:val="7"/>
            <w:tcBorders>
              <w:top w:val="single" w:sz="3" w:space="0" w:color="000000"/>
              <w:left w:val="single" w:sz="8" w:space="0" w:color="auto"/>
              <w:bottom w:val="single" w:sz="3" w:space="0" w:color="000000"/>
              <w:right w:val="single" w:sz="3" w:space="0" w:color="000000"/>
            </w:tcBorders>
            <w:shd w:val="clear" w:color="000000" w:fill="FFFFFF"/>
          </w:tcPr>
          <w:p w14:paraId="49C06A38" w14:textId="77777777" w:rsidR="00CD4EBE" w:rsidRPr="003E254E" w:rsidRDefault="00CD4EBE" w:rsidP="00CD4EBE">
            <w:pPr>
              <w:widowControl w:val="0"/>
              <w:autoSpaceDE w:val="0"/>
              <w:autoSpaceDN w:val="0"/>
              <w:adjustRightInd w:val="0"/>
              <w:rPr>
                <w:rFonts w:ascii="Garamond Premr Pro" w:hAnsi="Garamond Premr Pro" w:cs="Calibri"/>
                <w:sz w:val="22"/>
                <w:szCs w:val="22"/>
                <w:lang w:val="ro-RO"/>
              </w:rPr>
            </w:pPr>
            <w:r w:rsidRPr="003E254E">
              <w:rPr>
                <w:rFonts w:ascii="Garamond Premr Pro" w:hAnsi="Garamond Premr Pro" w:cs="Calibri"/>
                <w:sz w:val="22"/>
                <w:szCs w:val="22"/>
                <w:lang w:val="ro-RO"/>
              </w:rPr>
              <w:t>Documentare suplimentară în bibliotecă, pe platformele electronice de specialitate şi pe teren</w:t>
            </w:r>
          </w:p>
        </w:tc>
        <w:tc>
          <w:tcPr>
            <w:tcW w:w="1096" w:type="dxa"/>
            <w:tcBorders>
              <w:top w:val="single" w:sz="3" w:space="0" w:color="000000"/>
              <w:left w:val="single" w:sz="3" w:space="0" w:color="000000"/>
              <w:bottom w:val="single" w:sz="3" w:space="0" w:color="000000"/>
              <w:right w:val="single" w:sz="8" w:space="0" w:color="auto"/>
            </w:tcBorders>
            <w:shd w:val="clear" w:color="000000" w:fill="FFFFFF"/>
          </w:tcPr>
          <w:p w14:paraId="75B7CF77" w14:textId="6064C662" w:rsidR="00CD4EBE" w:rsidRPr="003E254E" w:rsidRDefault="00B45499" w:rsidP="00CD4EBE">
            <w:pPr>
              <w:widowControl w:val="0"/>
              <w:autoSpaceDE w:val="0"/>
              <w:autoSpaceDN w:val="0"/>
              <w:adjustRightInd w:val="0"/>
              <w:jc w:val="center"/>
              <w:rPr>
                <w:rFonts w:ascii="Garamond Premr Pro" w:hAnsi="Garamond Premr Pro" w:cs="Calibri"/>
                <w:sz w:val="22"/>
                <w:szCs w:val="22"/>
                <w:lang w:val="ro-RO"/>
              </w:rPr>
            </w:pPr>
            <w:r>
              <w:rPr>
                <w:rFonts w:ascii="Garamond Premr Pro" w:hAnsi="Garamond Premr Pro" w:cs="Calibri"/>
                <w:sz w:val="22"/>
                <w:szCs w:val="22"/>
                <w:lang w:val="ro-RO"/>
              </w:rPr>
              <w:t>1</w:t>
            </w:r>
            <w:r w:rsidR="00CD4EBE">
              <w:rPr>
                <w:rFonts w:ascii="Garamond Premr Pro" w:hAnsi="Garamond Premr Pro" w:cs="Calibri"/>
                <w:sz w:val="22"/>
                <w:szCs w:val="22"/>
                <w:lang w:val="ro-RO"/>
              </w:rPr>
              <w:t>0</w:t>
            </w:r>
          </w:p>
        </w:tc>
      </w:tr>
      <w:tr w:rsidR="00CD4EBE" w:rsidRPr="00A60388" w14:paraId="53C39120" w14:textId="77777777" w:rsidTr="00CD4EBE">
        <w:trPr>
          <w:gridBefore w:val="1"/>
          <w:wBefore w:w="1052" w:type="dxa"/>
          <w:trHeight w:val="1"/>
          <w:jc w:val="center"/>
        </w:trPr>
        <w:tc>
          <w:tcPr>
            <w:tcW w:w="8759" w:type="dxa"/>
            <w:gridSpan w:val="7"/>
            <w:tcBorders>
              <w:top w:val="single" w:sz="3" w:space="0" w:color="000000"/>
              <w:left w:val="single" w:sz="8" w:space="0" w:color="auto"/>
              <w:bottom w:val="single" w:sz="3" w:space="0" w:color="000000"/>
              <w:right w:val="single" w:sz="3" w:space="0" w:color="000000"/>
            </w:tcBorders>
            <w:shd w:val="clear" w:color="000000" w:fill="FFFFFF"/>
          </w:tcPr>
          <w:p w14:paraId="1A2A86A0" w14:textId="77777777" w:rsidR="00CD4EBE" w:rsidRPr="003E254E" w:rsidRDefault="00CD4EBE" w:rsidP="00CD4EBE">
            <w:pPr>
              <w:widowControl w:val="0"/>
              <w:autoSpaceDE w:val="0"/>
              <w:autoSpaceDN w:val="0"/>
              <w:adjustRightInd w:val="0"/>
              <w:rPr>
                <w:rFonts w:ascii="Garamond Premr Pro" w:hAnsi="Garamond Premr Pro" w:cs="Calibri"/>
                <w:sz w:val="22"/>
                <w:szCs w:val="22"/>
                <w:lang w:val="ro-RO"/>
              </w:rPr>
            </w:pPr>
            <w:r w:rsidRPr="003E254E">
              <w:rPr>
                <w:rFonts w:ascii="Garamond Premr Pro" w:hAnsi="Garamond Premr Pro" w:cs="Calibri"/>
                <w:sz w:val="22"/>
                <w:szCs w:val="22"/>
                <w:lang w:val="ro-RO"/>
              </w:rPr>
              <w:t>Pregătire seminarii/laboratoare, teme, referate, portofolii şi eseuri</w:t>
            </w:r>
          </w:p>
        </w:tc>
        <w:tc>
          <w:tcPr>
            <w:tcW w:w="1096" w:type="dxa"/>
            <w:tcBorders>
              <w:top w:val="single" w:sz="3" w:space="0" w:color="000000"/>
              <w:left w:val="single" w:sz="3" w:space="0" w:color="000000"/>
              <w:bottom w:val="single" w:sz="3" w:space="0" w:color="000000"/>
              <w:right w:val="single" w:sz="8" w:space="0" w:color="auto"/>
            </w:tcBorders>
            <w:shd w:val="clear" w:color="000000" w:fill="FFFFFF"/>
          </w:tcPr>
          <w:p w14:paraId="6C7B5D9F" w14:textId="5BFE01FC" w:rsidR="00CD4EBE" w:rsidRPr="003E254E" w:rsidRDefault="00B45499" w:rsidP="00CD4EBE">
            <w:pPr>
              <w:widowControl w:val="0"/>
              <w:autoSpaceDE w:val="0"/>
              <w:autoSpaceDN w:val="0"/>
              <w:adjustRightInd w:val="0"/>
              <w:jc w:val="center"/>
              <w:rPr>
                <w:rFonts w:ascii="Garamond Premr Pro" w:hAnsi="Garamond Premr Pro" w:cs="Calibri"/>
                <w:sz w:val="22"/>
                <w:szCs w:val="22"/>
                <w:lang w:val="ro-RO"/>
              </w:rPr>
            </w:pPr>
            <w:r>
              <w:rPr>
                <w:rFonts w:ascii="Garamond Premr Pro" w:hAnsi="Garamond Premr Pro" w:cs="Calibri"/>
                <w:sz w:val="22"/>
                <w:szCs w:val="22"/>
                <w:lang w:val="ro-RO"/>
              </w:rPr>
              <w:t>2</w:t>
            </w:r>
            <w:r w:rsidR="00CD4EBE">
              <w:rPr>
                <w:rFonts w:ascii="Garamond Premr Pro" w:hAnsi="Garamond Premr Pro" w:cs="Calibri"/>
                <w:sz w:val="22"/>
                <w:szCs w:val="22"/>
                <w:lang w:val="ro-RO"/>
              </w:rPr>
              <w:t>0</w:t>
            </w:r>
          </w:p>
        </w:tc>
      </w:tr>
      <w:tr w:rsidR="00CD4EBE" w:rsidRPr="00A60388" w14:paraId="24622E48" w14:textId="77777777" w:rsidTr="00CD4EBE">
        <w:trPr>
          <w:gridBefore w:val="1"/>
          <w:wBefore w:w="1052" w:type="dxa"/>
          <w:trHeight w:val="238"/>
          <w:jc w:val="center"/>
        </w:trPr>
        <w:tc>
          <w:tcPr>
            <w:tcW w:w="8759" w:type="dxa"/>
            <w:gridSpan w:val="7"/>
            <w:tcBorders>
              <w:top w:val="single" w:sz="3" w:space="0" w:color="000000"/>
              <w:left w:val="single" w:sz="8" w:space="0" w:color="auto"/>
              <w:bottom w:val="single" w:sz="8" w:space="0" w:color="auto"/>
              <w:right w:val="single" w:sz="3" w:space="0" w:color="000000"/>
            </w:tcBorders>
            <w:shd w:val="clear" w:color="000000" w:fill="FFFFFF"/>
          </w:tcPr>
          <w:p w14:paraId="10A355EA" w14:textId="77777777" w:rsidR="00CD4EBE" w:rsidRPr="003E254E" w:rsidRDefault="00CD4EBE" w:rsidP="00CD4EBE">
            <w:pPr>
              <w:widowControl w:val="0"/>
              <w:autoSpaceDE w:val="0"/>
              <w:autoSpaceDN w:val="0"/>
              <w:adjustRightInd w:val="0"/>
              <w:rPr>
                <w:rFonts w:ascii="Garamond Premr Pro" w:hAnsi="Garamond Premr Pro" w:cs="Calibri"/>
                <w:sz w:val="22"/>
                <w:szCs w:val="22"/>
                <w:lang w:val="ro-RO"/>
              </w:rPr>
            </w:pPr>
            <w:r w:rsidRPr="003E254E">
              <w:rPr>
                <w:rFonts w:ascii="Garamond Premr Pro" w:hAnsi="Garamond Premr Pro" w:cs="Calibri"/>
                <w:sz w:val="22"/>
                <w:szCs w:val="22"/>
                <w:lang w:val="ro-RO"/>
              </w:rPr>
              <w:t xml:space="preserve">Tutoriat </w:t>
            </w:r>
          </w:p>
        </w:tc>
        <w:tc>
          <w:tcPr>
            <w:tcW w:w="1096" w:type="dxa"/>
            <w:tcBorders>
              <w:top w:val="single" w:sz="3" w:space="0" w:color="000000"/>
              <w:left w:val="single" w:sz="3" w:space="0" w:color="000000"/>
              <w:bottom w:val="single" w:sz="8" w:space="0" w:color="auto"/>
              <w:right w:val="single" w:sz="8" w:space="0" w:color="auto"/>
            </w:tcBorders>
            <w:shd w:val="clear" w:color="000000" w:fill="FFFFFF"/>
          </w:tcPr>
          <w:p w14:paraId="6523AAF4" w14:textId="77777777" w:rsidR="00CD4EBE" w:rsidRPr="003E254E" w:rsidRDefault="00CD4EBE" w:rsidP="00CD4EBE">
            <w:pPr>
              <w:widowControl w:val="0"/>
              <w:autoSpaceDE w:val="0"/>
              <w:autoSpaceDN w:val="0"/>
              <w:adjustRightInd w:val="0"/>
              <w:jc w:val="center"/>
              <w:rPr>
                <w:rFonts w:ascii="Garamond Premr Pro" w:hAnsi="Garamond Premr Pro" w:cs="Calibri"/>
                <w:sz w:val="22"/>
                <w:szCs w:val="22"/>
                <w:lang w:val="ro-RO"/>
              </w:rPr>
            </w:pPr>
            <w:r w:rsidRPr="003E254E">
              <w:rPr>
                <w:rFonts w:ascii="Garamond Premr Pro" w:hAnsi="Garamond Premr Pro" w:cs="Calibri"/>
                <w:sz w:val="22"/>
                <w:szCs w:val="22"/>
                <w:lang w:val="ro-RO"/>
              </w:rPr>
              <w:t>2</w:t>
            </w:r>
          </w:p>
        </w:tc>
      </w:tr>
      <w:tr w:rsidR="00CD4EBE" w:rsidRPr="00A60388" w14:paraId="7B60B6DE" w14:textId="77777777" w:rsidTr="00CD4EBE">
        <w:trPr>
          <w:gridAfter w:val="4"/>
          <w:wAfter w:w="4442" w:type="dxa"/>
          <w:trHeight w:val="1"/>
          <w:jc w:val="center"/>
        </w:trPr>
        <w:tc>
          <w:tcPr>
            <w:tcW w:w="4248" w:type="dxa"/>
            <w:gridSpan w:val="3"/>
            <w:tcBorders>
              <w:top w:val="single" w:sz="8" w:space="0" w:color="auto"/>
              <w:left w:val="single" w:sz="8" w:space="0" w:color="auto"/>
              <w:bottom w:val="single" w:sz="3" w:space="0" w:color="000000"/>
              <w:right w:val="single" w:sz="3" w:space="0" w:color="000000"/>
            </w:tcBorders>
            <w:shd w:val="clear" w:color="auto" w:fill="D9D9D9"/>
          </w:tcPr>
          <w:p w14:paraId="65963940"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3.7 Total ore studiu individual</w:t>
            </w:r>
          </w:p>
        </w:tc>
        <w:tc>
          <w:tcPr>
            <w:tcW w:w="2217" w:type="dxa"/>
            <w:gridSpan w:val="2"/>
            <w:tcBorders>
              <w:top w:val="single" w:sz="8" w:space="0" w:color="auto"/>
              <w:left w:val="single" w:sz="3" w:space="0" w:color="000000"/>
              <w:bottom w:val="single" w:sz="3" w:space="0" w:color="000000"/>
              <w:right w:val="single" w:sz="8" w:space="0" w:color="auto"/>
            </w:tcBorders>
            <w:shd w:val="clear" w:color="auto" w:fill="auto"/>
          </w:tcPr>
          <w:p w14:paraId="4F1F35D3" w14:textId="713B0C05" w:rsidR="00CD4EBE" w:rsidRPr="003E254E" w:rsidRDefault="00A33108" w:rsidP="00CD4EBE">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rPr>
              <w:t>4</w:t>
            </w:r>
            <w:r w:rsidR="00CD4EBE">
              <w:rPr>
                <w:rFonts w:ascii="Garamond Premr Pro" w:hAnsi="Garamond Premr Pro" w:cs="Calibri"/>
                <w:sz w:val="22"/>
                <w:szCs w:val="22"/>
              </w:rPr>
              <w:t>0</w:t>
            </w:r>
          </w:p>
        </w:tc>
      </w:tr>
      <w:tr w:rsidR="00CD4EBE" w:rsidRPr="00A60388" w14:paraId="276933D6" w14:textId="77777777" w:rsidTr="00CD4EBE">
        <w:trPr>
          <w:gridAfter w:val="4"/>
          <w:wAfter w:w="4442" w:type="dxa"/>
          <w:trHeight w:val="1"/>
          <w:jc w:val="center"/>
        </w:trPr>
        <w:tc>
          <w:tcPr>
            <w:tcW w:w="4248" w:type="dxa"/>
            <w:gridSpan w:val="3"/>
            <w:tcBorders>
              <w:top w:val="single" w:sz="3" w:space="0" w:color="000000"/>
              <w:left w:val="single" w:sz="8" w:space="0" w:color="auto"/>
              <w:bottom w:val="single" w:sz="3" w:space="0" w:color="000000"/>
              <w:right w:val="single" w:sz="3" w:space="0" w:color="000000"/>
            </w:tcBorders>
            <w:shd w:val="clear" w:color="auto" w:fill="D9D9D9"/>
          </w:tcPr>
          <w:p w14:paraId="48544CF9"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3.8 Total ore pe semestru</w:t>
            </w:r>
          </w:p>
        </w:tc>
        <w:tc>
          <w:tcPr>
            <w:tcW w:w="2217" w:type="dxa"/>
            <w:gridSpan w:val="2"/>
            <w:tcBorders>
              <w:top w:val="single" w:sz="3" w:space="0" w:color="000000"/>
              <w:left w:val="single" w:sz="3" w:space="0" w:color="000000"/>
              <w:bottom w:val="single" w:sz="3" w:space="0" w:color="000000"/>
              <w:right w:val="single" w:sz="8" w:space="0" w:color="auto"/>
            </w:tcBorders>
            <w:shd w:val="clear" w:color="auto" w:fill="auto"/>
          </w:tcPr>
          <w:p w14:paraId="6519BCB4" w14:textId="0E80952E" w:rsidR="00CD4EBE" w:rsidRPr="003E254E" w:rsidRDefault="00A33108" w:rsidP="00CD4EBE">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96</w:t>
            </w:r>
          </w:p>
        </w:tc>
      </w:tr>
      <w:tr w:rsidR="00CD4EBE" w:rsidRPr="00A60388" w14:paraId="483C1783" w14:textId="77777777" w:rsidTr="00CD4EBE">
        <w:trPr>
          <w:gridAfter w:val="4"/>
          <w:wAfter w:w="4442" w:type="dxa"/>
          <w:trHeight w:val="1"/>
          <w:jc w:val="center"/>
        </w:trPr>
        <w:tc>
          <w:tcPr>
            <w:tcW w:w="4248" w:type="dxa"/>
            <w:gridSpan w:val="3"/>
            <w:tcBorders>
              <w:top w:val="single" w:sz="3" w:space="0" w:color="000000"/>
              <w:left w:val="single" w:sz="8" w:space="0" w:color="auto"/>
              <w:bottom w:val="single" w:sz="8" w:space="0" w:color="auto"/>
              <w:right w:val="single" w:sz="3" w:space="0" w:color="000000"/>
            </w:tcBorders>
            <w:shd w:val="clear" w:color="auto" w:fill="D9D9D9"/>
          </w:tcPr>
          <w:p w14:paraId="09F6688B"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3.9 Numărul de credite</w:t>
            </w:r>
          </w:p>
        </w:tc>
        <w:tc>
          <w:tcPr>
            <w:tcW w:w="2217" w:type="dxa"/>
            <w:gridSpan w:val="2"/>
            <w:tcBorders>
              <w:top w:val="single" w:sz="3" w:space="0" w:color="000000"/>
              <w:left w:val="single" w:sz="3" w:space="0" w:color="000000"/>
              <w:bottom w:val="single" w:sz="8" w:space="0" w:color="auto"/>
              <w:right w:val="single" w:sz="8" w:space="0" w:color="auto"/>
            </w:tcBorders>
            <w:shd w:val="clear" w:color="auto" w:fill="auto"/>
          </w:tcPr>
          <w:p w14:paraId="4D156121" w14:textId="77777777" w:rsidR="00CD4EBE" w:rsidRPr="003E254E" w:rsidRDefault="00CD4EBE" w:rsidP="00CD4EBE">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5</w:t>
            </w:r>
          </w:p>
        </w:tc>
      </w:tr>
    </w:tbl>
    <w:p w14:paraId="445EE557" w14:textId="77777777" w:rsidR="00CD4EBE" w:rsidRPr="00A60388" w:rsidRDefault="00CD4EBE" w:rsidP="00CD4EBE">
      <w:pPr>
        <w:widowControl w:val="0"/>
        <w:autoSpaceDE w:val="0"/>
        <w:autoSpaceDN w:val="0"/>
        <w:adjustRightInd w:val="0"/>
        <w:rPr>
          <w:rFonts w:ascii="Calibri" w:hAnsi="Calibri" w:cs="Calibri"/>
          <w:b/>
          <w:bCs/>
          <w:lang w:val="ro-RO"/>
        </w:rPr>
      </w:pPr>
    </w:p>
    <w:p w14:paraId="079111E7" w14:textId="77777777" w:rsidR="00CD4EBE" w:rsidRPr="00A60388" w:rsidRDefault="00CD4EBE" w:rsidP="00CD4EBE">
      <w:pPr>
        <w:widowControl w:val="0"/>
        <w:autoSpaceDE w:val="0"/>
        <w:autoSpaceDN w:val="0"/>
        <w:adjustRightInd w:val="0"/>
        <w:rPr>
          <w:rFonts w:ascii="Calibri" w:hAnsi="Calibri" w:cs="Calibri"/>
          <w:color w:val="FF0000"/>
          <w:lang w:val="ro-RO"/>
        </w:rPr>
      </w:pPr>
      <w:r w:rsidRPr="00A60388">
        <w:rPr>
          <w:rFonts w:ascii="Calibri" w:hAnsi="Calibri" w:cs="Calibri"/>
          <w:b/>
          <w:bCs/>
          <w:lang w:val="ro-RO"/>
        </w:rPr>
        <w:t xml:space="preserve">4. Precondiţii </w:t>
      </w:r>
      <w:r w:rsidRPr="00A60388">
        <w:rPr>
          <w:rFonts w:ascii="Calibri" w:hAnsi="Calibri" w:cs="Calibri"/>
          <w:lang w:val="ro-RO"/>
        </w:rPr>
        <w:t>(acolo unde este cazul)</w:t>
      </w:r>
    </w:p>
    <w:tbl>
      <w:tblPr>
        <w:tblW w:w="9855" w:type="dxa"/>
        <w:jc w:val="center"/>
        <w:tblLayout w:type="fixed"/>
        <w:tblLook w:val="0000" w:firstRow="0" w:lastRow="0" w:firstColumn="0" w:lastColumn="0" w:noHBand="0" w:noVBand="0"/>
      </w:tblPr>
      <w:tblGrid>
        <w:gridCol w:w="2161"/>
        <w:gridCol w:w="7694"/>
      </w:tblGrid>
      <w:tr w:rsidR="00CD4EBE" w:rsidRPr="00A60388" w14:paraId="15CF0AEF" w14:textId="77777777" w:rsidTr="00CD4EBE">
        <w:trPr>
          <w:trHeight w:val="1"/>
          <w:jc w:val="center"/>
        </w:trPr>
        <w:tc>
          <w:tcPr>
            <w:tcW w:w="2161" w:type="dxa"/>
            <w:tcBorders>
              <w:top w:val="single" w:sz="8" w:space="0" w:color="auto"/>
              <w:left w:val="single" w:sz="8" w:space="0" w:color="auto"/>
              <w:bottom w:val="single" w:sz="3" w:space="0" w:color="000000"/>
              <w:right w:val="single" w:sz="3" w:space="0" w:color="000000"/>
            </w:tcBorders>
            <w:shd w:val="clear" w:color="auto" w:fill="D9D9D9"/>
          </w:tcPr>
          <w:p w14:paraId="63686F7B"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4.1 de curriculum</w:t>
            </w:r>
          </w:p>
        </w:tc>
        <w:tc>
          <w:tcPr>
            <w:tcW w:w="7694" w:type="dxa"/>
            <w:tcBorders>
              <w:top w:val="single" w:sz="8" w:space="0" w:color="auto"/>
              <w:left w:val="single" w:sz="3" w:space="0" w:color="000000"/>
              <w:bottom w:val="single" w:sz="3" w:space="0" w:color="000000"/>
              <w:right w:val="single" w:sz="8" w:space="0" w:color="auto"/>
            </w:tcBorders>
            <w:shd w:val="clear" w:color="000000" w:fill="FFFFFF"/>
          </w:tcPr>
          <w:p w14:paraId="3889B41A" w14:textId="77777777" w:rsidR="00CD4EBE" w:rsidRPr="00A60388" w:rsidRDefault="00CD4EBE" w:rsidP="00CD4EBE">
            <w:pPr>
              <w:widowControl w:val="0"/>
              <w:numPr>
                <w:ilvl w:val="0"/>
                <w:numId w:val="1"/>
              </w:numPr>
              <w:tabs>
                <w:tab w:val="left" w:pos="641"/>
              </w:tabs>
              <w:autoSpaceDE w:val="0"/>
              <w:autoSpaceDN w:val="0"/>
              <w:adjustRightInd w:val="0"/>
              <w:ind w:left="641" w:hanging="357"/>
              <w:rPr>
                <w:rFonts w:ascii="Calibri" w:hAnsi="Calibri" w:cs="Calibri"/>
                <w:sz w:val="22"/>
                <w:szCs w:val="22"/>
                <w:lang w:val="ro-RO"/>
              </w:rPr>
            </w:pPr>
            <w:r>
              <w:rPr>
                <w:rFonts w:ascii="Calibri" w:hAnsi="Calibri" w:cs="Calibri"/>
                <w:sz w:val="22"/>
                <w:szCs w:val="22"/>
                <w:lang w:val="ro-RO"/>
              </w:rPr>
              <w:t>-</w:t>
            </w:r>
          </w:p>
        </w:tc>
      </w:tr>
      <w:tr w:rsidR="00CD4EBE" w:rsidRPr="00A60388" w14:paraId="68132220" w14:textId="77777777" w:rsidTr="00CD4EBE">
        <w:trPr>
          <w:trHeight w:val="1"/>
          <w:jc w:val="center"/>
        </w:trPr>
        <w:tc>
          <w:tcPr>
            <w:tcW w:w="2161" w:type="dxa"/>
            <w:tcBorders>
              <w:top w:val="single" w:sz="3" w:space="0" w:color="000000"/>
              <w:left w:val="single" w:sz="8" w:space="0" w:color="auto"/>
              <w:bottom w:val="single" w:sz="8" w:space="0" w:color="auto"/>
              <w:right w:val="single" w:sz="3" w:space="0" w:color="000000"/>
            </w:tcBorders>
            <w:shd w:val="clear" w:color="auto" w:fill="D9D9D9"/>
          </w:tcPr>
          <w:p w14:paraId="42E34339"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4.2 de competenţe</w:t>
            </w:r>
          </w:p>
        </w:tc>
        <w:tc>
          <w:tcPr>
            <w:tcW w:w="7694" w:type="dxa"/>
            <w:tcBorders>
              <w:top w:val="single" w:sz="3" w:space="0" w:color="000000"/>
              <w:left w:val="single" w:sz="3" w:space="0" w:color="000000"/>
              <w:bottom w:val="single" w:sz="8" w:space="0" w:color="auto"/>
              <w:right w:val="single" w:sz="8" w:space="0" w:color="auto"/>
            </w:tcBorders>
            <w:shd w:val="clear" w:color="000000" w:fill="FFFFFF"/>
          </w:tcPr>
          <w:p w14:paraId="2396B7BA" w14:textId="77777777" w:rsidR="00CD4EBE" w:rsidRPr="00A60388" w:rsidRDefault="00CD4EBE" w:rsidP="00CD4EBE">
            <w:pPr>
              <w:widowControl w:val="0"/>
              <w:numPr>
                <w:ilvl w:val="0"/>
                <w:numId w:val="1"/>
              </w:numPr>
              <w:tabs>
                <w:tab w:val="left" w:pos="641"/>
              </w:tabs>
              <w:autoSpaceDE w:val="0"/>
              <w:autoSpaceDN w:val="0"/>
              <w:adjustRightInd w:val="0"/>
              <w:ind w:left="641" w:hanging="357"/>
              <w:rPr>
                <w:rFonts w:ascii="Calibri" w:hAnsi="Calibri" w:cs="Calibri"/>
                <w:sz w:val="22"/>
                <w:szCs w:val="22"/>
                <w:lang w:val="ro-RO"/>
              </w:rPr>
            </w:pPr>
            <w:r>
              <w:rPr>
                <w:rFonts w:ascii="Calibri" w:hAnsi="Calibri" w:cs="Calibri"/>
                <w:sz w:val="22"/>
                <w:szCs w:val="22"/>
                <w:lang w:val="ro-RO"/>
              </w:rPr>
              <w:t>-</w:t>
            </w:r>
          </w:p>
        </w:tc>
      </w:tr>
    </w:tbl>
    <w:p w14:paraId="4111115F" w14:textId="77777777" w:rsidR="00CD4EBE" w:rsidRPr="00A60388" w:rsidRDefault="00CD4EBE" w:rsidP="00CD4EBE">
      <w:pPr>
        <w:widowControl w:val="0"/>
        <w:autoSpaceDE w:val="0"/>
        <w:autoSpaceDN w:val="0"/>
        <w:adjustRightInd w:val="0"/>
        <w:rPr>
          <w:rFonts w:ascii="Calibri" w:hAnsi="Calibri" w:cs="Calibri"/>
          <w:lang w:val="ro-RO"/>
        </w:rPr>
      </w:pPr>
    </w:p>
    <w:p w14:paraId="46D44AFE" w14:textId="77777777" w:rsidR="00CD4EBE" w:rsidRPr="00A60388" w:rsidRDefault="00CD4EBE" w:rsidP="00CD4EBE">
      <w:pPr>
        <w:widowControl w:val="0"/>
        <w:autoSpaceDE w:val="0"/>
        <w:autoSpaceDN w:val="0"/>
        <w:adjustRightInd w:val="0"/>
        <w:rPr>
          <w:rFonts w:ascii="Calibri" w:hAnsi="Calibri" w:cs="Calibri"/>
          <w:color w:val="FF0000"/>
          <w:lang w:val="ro-RO"/>
        </w:rPr>
      </w:pPr>
      <w:r w:rsidRPr="00A60388">
        <w:rPr>
          <w:rFonts w:ascii="Calibri" w:hAnsi="Calibri" w:cs="Calibri"/>
          <w:b/>
          <w:bCs/>
          <w:lang w:val="ro-RO"/>
        </w:rPr>
        <w:t>5. Condiţii</w:t>
      </w:r>
      <w:r w:rsidRPr="00A60388">
        <w:rPr>
          <w:rFonts w:ascii="Calibri" w:hAnsi="Calibri" w:cs="Calibri"/>
          <w:lang w:val="ro-RO"/>
        </w:rPr>
        <w:t xml:space="preserve"> (acolo unde este cazul) </w:t>
      </w:r>
    </w:p>
    <w:tbl>
      <w:tblPr>
        <w:tblW w:w="9855" w:type="dxa"/>
        <w:jc w:val="center"/>
        <w:tblLayout w:type="fixed"/>
        <w:tblLook w:val="0000" w:firstRow="0" w:lastRow="0" w:firstColumn="0" w:lastColumn="0" w:noHBand="0" w:noVBand="0"/>
      </w:tblPr>
      <w:tblGrid>
        <w:gridCol w:w="2161"/>
        <w:gridCol w:w="7694"/>
      </w:tblGrid>
      <w:tr w:rsidR="00CD4EBE" w:rsidRPr="00A60388" w14:paraId="1886D10B" w14:textId="77777777" w:rsidTr="00CD4EBE">
        <w:trPr>
          <w:trHeight w:val="1"/>
          <w:jc w:val="center"/>
        </w:trPr>
        <w:tc>
          <w:tcPr>
            <w:tcW w:w="2161" w:type="dxa"/>
            <w:tcBorders>
              <w:top w:val="single" w:sz="8" w:space="0" w:color="auto"/>
              <w:left w:val="single" w:sz="8" w:space="0" w:color="auto"/>
              <w:bottom w:val="single" w:sz="3" w:space="0" w:color="000000"/>
              <w:right w:val="single" w:sz="3" w:space="0" w:color="000000"/>
            </w:tcBorders>
            <w:shd w:val="clear" w:color="auto" w:fill="D9D9D9"/>
          </w:tcPr>
          <w:p w14:paraId="594DD82D"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5.1 De desfăşurare a cursului</w:t>
            </w:r>
          </w:p>
        </w:tc>
        <w:tc>
          <w:tcPr>
            <w:tcW w:w="7694" w:type="dxa"/>
            <w:tcBorders>
              <w:top w:val="single" w:sz="8" w:space="0" w:color="auto"/>
              <w:left w:val="single" w:sz="3" w:space="0" w:color="000000"/>
              <w:bottom w:val="single" w:sz="3" w:space="0" w:color="000000"/>
              <w:right w:val="single" w:sz="8" w:space="0" w:color="auto"/>
            </w:tcBorders>
            <w:shd w:val="clear" w:color="000000" w:fill="FFFFFF"/>
          </w:tcPr>
          <w:p w14:paraId="1A6B1163" w14:textId="77777777" w:rsidR="00CD4EBE" w:rsidRPr="00D954AE" w:rsidRDefault="00CD4EBE" w:rsidP="00CD4EBE">
            <w:pPr>
              <w:widowControl w:val="0"/>
              <w:numPr>
                <w:ilvl w:val="0"/>
                <w:numId w:val="1"/>
              </w:numPr>
              <w:tabs>
                <w:tab w:val="left" w:pos="641"/>
              </w:tabs>
              <w:autoSpaceDE w:val="0"/>
              <w:autoSpaceDN w:val="0"/>
              <w:adjustRightInd w:val="0"/>
              <w:ind w:left="641" w:hanging="357"/>
              <w:rPr>
                <w:rFonts w:ascii="Garamond Premr Pro" w:hAnsi="Garamond Premr Pro" w:cs="Calibri"/>
                <w:sz w:val="22"/>
                <w:szCs w:val="22"/>
                <w:lang w:val="ro-RO"/>
              </w:rPr>
            </w:pPr>
            <w:r w:rsidRPr="00D954AE">
              <w:rPr>
                <w:rFonts w:ascii="Garamond Premr Pro" w:hAnsi="Garamond Premr Pro" w:cs="Calibri"/>
                <w:sz w:val="22"/>
                <w:szCs w:val="22"/>
                <w:lang w:val="ro-RO"/>
              </w:rPr>
              <w:t>Sală dotată cu video-proiector, white board, televizor și DVD-player.</w:t>
            </w:r>
          </w:p>
        </w:tc>
      </w:tr>
      <w:tr w:rsidR="00CD4EBE" w:rsidRPr="00A60388" w14:paraId="29615FF2" w14:textId="77777777" w:rsidTr="00CD4EBE">
        <w:trPr>
          <w:trHeight w:val="1"/>
          <w:jc w:val="center"/>
        </w:trPr>
        <w:tc>
          <w:tcPr>
            <w:tcW w:w="2161" w:type="dxa"/>
            <w:tcBorders>
              <w:top w:val="single" w:sz="3" w:space="0" w:color="000000"/>
              <w:left w:val="single" w:sz="8" w:space="0" w:color="auto"/>
              <w:bottom w:val="single" w:sz="8" w:space="0" w:color="auto"/>
              <w:right w:val="single" w:sz="3" w:space="0" w:color="000000"/>
            </w:tcBorders>
            <w:shd w:val="clear" w:color="auto" w:fill="D9D9D9"/>
          </w:tcPr>
          <w:p w14:paraId="070E50D1"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5.2 De desfăşurare a seminarului/cursului practic/cursului practic individual</w:t>
            </w:r>
          </w:p>
        </w:tc>
        <w:tc>
          <w:tcPr>
            <w:tcW w:w="7694" w:type="dxa"/>
            <w:tcBorders>
              <w:top w:val="single" w:sz="3" w:space="0" w:color="000000"/>
              <w:left w:val="single" w:sz="3" w:space="0" w:color="000000"/>
              <w:bottom w:val="single" w:sz="8" w:space="0" w:color="auto"/>
              <w:right w:val="single" w:sz="8" w:space="0" w:color="auto"/>
            </w:tcBorders>
            <w:shd w:val="clear" w:color="000000" w:fill="FFFFFF"/>
          </w:tcPr>
          <w:p w14:paraId="4B3F0FC8" w14:textId="77777777" w:rsidR="00CD4EBE" w:rsidRPr="00D954AE" w:rsidRDefault="00CD4EBE" w:rsidP="00CD4EBE">
            <w:pPr>
              <w:widowControl w:val="0"/>
              <w:numPr>
                <w:ilvl w:val="0"/>
                <w:numId w:val="1"/>
              </w:numPr>
              <w:tabs>
                <w:tab w:val="left" w:pos="641"/>
              </w:tabs>
              <w:autoSpaceDE w:val="0"/>
              <w:autoSpaceDN w:val="0"/>
              <w:adjustRightInd w:val="0"/>
              <w:ind w:left="641" w:hanging="357"/>
              <w:rPr>
                <w:rFonts w:ascii="Garamond Premr Pro" w:hAnsi="Garamond Premr Pro" w:cs="Calibri"/>
                <w:sz w:val="22"/>
                <w:szCs w:val="22"/>
                <w:lang w:val="ro-RO"/>
              </w:rPr>
            </w:pPr>
            <w:r w:rsidRPr="00D954AE">
              <w:rPr>
                <w:rFonts w:ascii="Garamond Premr Pro" w:hAnsi="Garamond Premr Pro" w:cs="Calibri"/>
                <w:sz w:val="22"/>
                <w:szCs w:val="22"/>
                <w:lang w:val="ro-RO"/>
              </w:rPr>
              <w:t>Sală dotată cu video-proiector, white board, televizor și DVD-player.</w:t>
            </w:r>
          </w:p>
          <w:p w14:paraId="4D4D4BCA" w14:textId="77777777" w:rsidR="00CD4EBE" w:rsidRPr="003E254E" w:rsidRDefault="00CD4EBE" w:rsidP="00CD4EBE">
            <w:pPr>
              <w:widowControl w:val="0"/>
              <w:numPr>
                <w:ilvl w:val="0"/>
                <w:numId w:val="1"/>
              </w:numPr>
              <w:tabs>
                <w:tab w:val="left" w:pos="641"/>
              </w:tabs>
              <w:autoSpaceDE w:val="0"/>
              <w:autoSpaceDN w:val="0"/>
              <w:adjustRightInd w:val="0"/>
              <w:ind w:left="641" w:hanging="357"/>
              <w:rPr>
                <w:rFonts w:ascii="Calibri" w:hAnsi="Calibri" w:cs="Calibri"/>
                <w:sz w:val="22"/>
                <w:szCs w:val="22"/>
                <w:lang w:val="ro-RO"/>
              </w:rPr>
            </w:pPr>
            <w:r w:rsidRPr="003E254E">
              <w:rPr>
                <w:rFonts w:ascii="Garamond Premr Pro" w:hAnsi="Garamond Premr Pro" w:cs="Calibri"/>
                <w:sz w:val="22"/>
                <w:szCs w:val="22"/>
                <w:lang w:val="ro-RO"/>
              </w:rPr>
              <w:t>Prezența la cursurile practice este obligatorie în proporție de 90</w:t>
            </w:r>
            <w:r>
              <w:rPr>
                <w:rFonts w:ascii="Garamond Premr Pro" w:hAnsi="Garamond Premr Pro" w:cs="Calibri"/>
                <w:sz w:val="22"/>
                <w:szCs w:val="22"/>
                <w:lang w:val="ro-RO"/>
              </w:rPr>
              <w:t>%.</w:t>
            </w:r>
          </w:p>
        </w:tc>
      </w:tr>
    </w:tbl>
    <w:p w14:paraId="17AA9F68" w14:textId="77777777" w:rsidR="00CD4EBE" w:rsidRPr="00A60388" w:rsidRDefault="00CD4EBE" w:rsidP="00CD4EBE">
      <w:pPr>
        <w:widowControl w:val="0"/>
        <w:autoSpaceDE w:val="0"/>
        <w:autoSpaceDN w:val="0"/>
        <w:adjustRightInd w:val="0"/>
        <w:rPr>
          <w:rFonts w:ascii="Calibri" w:hAnsi="Calibri" w:cs="Calibri"/>
          <w:lang w:val="ro-RO"/>
        </w:rPr>
      </w:pPr>
    </w:p>
    <w:p w14:paraId="07B2201E" w14:textId="77777777" w:rsidR="00CD4EBE" w:rsidRDefault="00CD4EBE" w:rsidP="00CD4EBE">
      <w:pPr>
        <w:widowControl w:val="0"/>
        <w:autoSpaceDE w:val="0"/>
        <w:autoSpaceDN w:val="0"/>
        <w:adjustRightInd w:val="0"/>
        <w:rPr>
          <w:rFonts w:ascii="Calibri" w:hAnsi="Calibri" w:cs="Calibri"/>
          <w:b/>
          <w:bCs/>
          <w:lang w:val="ro-RO"/>
        </w:rPr>
      </w:pPr>
    </w:p>
    <w:p w14:paraId="5786CF60" w14:textId="77777777" w:rsidR="00CD4EBE" w:rsidRDefault="00CD4EBE" w:rsidP="00CD4EBE">
      <w:pPr>
        <w:widowControl w:val="0"/>
        <w:autoSpaceDE w:val="0"/>
        <w:autoSpaceDN w:val="0"/>
        <w:adjustRightInd w:val="0"/>
        <w:rPr>
          <w:rFonts w:ascii="Calibri" w:hAnsi="Calibri" w:cs="Calibri"/>
          <w:b/>
          <w:bCs/>
          <w:lang w:val="ro-RO"/>
        </w:rPr>
      </w:pPr>
    </w:p>
    <w:p w14:paraId="69CE83B8" w14:textId="77777777" w:rsidR="00CD4EBE" w:rsidRDefault="00CD4EBE" w:rsidP="00CD4EBE">
      <w:pPr>
        <w:widowControl w:val="0"/>
        <w:autoSpaceDE w:val="0"/>
        <w:autoSpaceDN w:val="0"/>
        <w:adjustRightInd w:val="0"/>
        <w:rPr>
          <w:rFonts w:ascii="Calibri" w:hAnsi="Calibri" w:cs="Calibri"/>
          <w:b/>
          <w:bCs/>
          <w:lang w:val="ro-RO"/>
        </w:rPr>
      </w:pPr>
    </w:p>
    <w:p w14:paraId="32A00EA0" w14:textId="77777777" w:rsidR="00CD4EBE" w:rsidRPr="003E254E" w:rsidRDefault="00CD4EBE" w:rsidP="00CD4EBE">
      <w:pPr>
        <w:widowControl w:val="0"/>
        <w:autoSpaceDE w:val="0"/>
        <w:autoSpaceDN w:val="0"/>
        <w:adjustRightInd w:val="0"/>
        <w:rPr>
          <w:rFonts w:ascii="Calibri" w:hAnsi="Calibri" w:cs="Calibri"/>
          <w:b/>
          <w:bCs/>
          <w:lang w:val="ro-RO"/>
        </w:rPr>
      </w:pPr>
      <w:r w:rsidRPr="00A60388">
        <w:rPr>
          <w:rFonts w:ascii="Calibri" w:hAnsi="Calibri" w:cs="Calibri"/>
          <w:b/>
          <w:bCs/>
          <w:lang w:val="ro-RO"/>
        </w:rPr>
        <w:t xml:space="preserve">6. Competenţele specifice acumulate </w:t>
      </w:r>
    </w:p>
    <w:tbl>
      <w:tblPr>
        <w:tblW w:w="9855" w:type="dxa"/>
        <w:jc w:val="center"/>
        <w:tblLayout w:type="fixed"/>
        <w:tblLook w:val="0000" w:firstRow="0" w:lastRow="0" w:firstColumn="0" w:lastColumn="0" w:noHBand="0" w:noVBand="0"/>
      </w:tblPr>
      <w:tblGrid>
        <w:gridCol w:w="1626"/>
        <w:gridCol w:w="8229"/>
      </w:tblGrid>
      <w:tr w:rsidR="00CD4EBE" w:rsidRPr="00A60388" w14:paraId="7DEA846C" w14:textId="77777777" w:rsidTr="00CD4EBE">
        <w:trPr>
          <w:trHeight w:val="1613"/>
          <w:jc w:val="center"/>
        </w:trPr>
        <w:tc>
          <w:tcPr>
            <w:tcW w:w="1626" w:type="dxa"/>
            <w:tcBorders>
              <w:top w:val="single" w:sz="8" w:space="0" w:color="auto"/>
              <w:left w:val="single" w:sz="8" w:space="0" w:color="auto"/>
              <w:bottom w:val="single" w:sz="3" w:space="0" w:color="000000"/>
              <w:right w:val="single" w:sz="3" w:space="0" w:color="000000"/>
            </w:tcBorders>
            <w:shd w:val="clear" w:color="auto" w:fill="D9D9D9"/>
            <w:vAlign w:val="center"/>
          </w:tcPr>
          <w:p w14:paraId="415DCF5D" w14:textId="77777777" w:rsidR="00CD4EBE" w:rsidRPr="003E254E" w:rsidRDefault="00CD4EBE" w:rsidP="00CD4EBE">
            <w:pPr>
              <w:widowControl w:val="0"/>
              <w:autoSpaceDE w:val="0"/>
              <w:autoSpaceDN w:val="0"/>
              <w:adjustRightInd w:val="0"/>
              <w:ind w:left="113" w:right="113"/>
              <w:jc w:val="center"/>
              <w:rPr>
                <w:rFonts w:ascii="Calibri" w:hAnsi="Calibri" w:cs="Calibri"/>
                <w:sz w:val="22"/>
                <w:szCs w:val="22"/>
                <w:lang w:val="ro-RO"/>
              </w:rPr>
            </w:pPr>
            <w:r w:rsidRPr="003A377D">
              <w:rPr>
                <w:rFonts w:ascii="Calibri" w:hAnsi="Calibri" w:cs="Calibri"/>
                <w:b/>
                <w:bCs/>
                <w:sz w:val="22"/>
                <w:szCs w:val="22"/>
                <w:shd w:val="clear" w:color="auto" w:fill="D9D9D9"/>
                <w:lang w:val="ro-RO"/>
              </w:rPr>
              <w:t>Competenţe profesion</w:t>
            </w:r>
            <w:r w:rsidRPr="003E254E">
              <w:rPr>
                <w:rFonts w:ascii="Calibri" w:hAnsi="Calibri" w:cs="Calibri"/>
                <w:b/>
                <w:bCs/>
                <w:sz w:val="22"/>
                <w:szCs w:val="22"/>
                <w:lang w:val="ro-RO"/>
              </w:rPr>
              <w:t>ale</w:t>
            </w:r>
          </w:p>
        </w:tc>
        <w:tc>
          <w:tcPr>
            <w:tcW w:w="8229" w:type="dxa"/>
            <w:tcBorders>
              <w:top w:val="single" w:sz="8" w:space="0" w:color="auto"/>
              <w:left w:val="single" w:sz="3" w:space="0" w:color="000000"/>
              <w:bottom w:val="single" w:sz="3" w:space="0" w:color="000000"/>
              <w:right w:val="single" w:sz="8" w:space="0" w:color="auto"/>
            </w:tcBorders>
            <w:shd w:val="clear" w:color="auto" w:fill="auto"/>
          </w:tcPr>
          <w:p w14:paraId="46E90850" w14:textId="77777777" w:rsidR="00CD4EBE" w:rsidRPr="00F2551A" w:rsidRDefault="00CD4EBE" w:rsidP="00CD4EBE">
            <w:pPr>
              <w:widowControl w:val="0"/>
              <w:numPr>
                <w:ilvl w:val="0"/>
                <w:numId w:val="1"/>
              </w:numPr>
              <w:tabs>
                <w:tab w:val="left" w:pos="641"/>
              </w:tabs>
              <w:autoSpaceDE w:val="0"/>
              <w:autoSpaceDN w:val="0"/>
              <w:adjustRightInd w:val="0"/>
              <w:ind w:left="641" w:hanging="357"/>
              <w:rPr>
                <w:rFonts w:ascii="Garamond Premr Pro" w:hAnsi="Garamond Premr Pro" w:cs="Calibri"/>
                <w:sz w:val="22"/>
                <w:szCs w:val="22"/>
                <w:lang w:val="ro-RO"/>
              </w:rPr>
            </w:pPr>
            <w:r w:rsidRPr="00F2551A">
              <w:rPr>
                <w:rFonts w:ascii="Garamond Premr Pro" w:hAnsi="Garamond Premr Pro" w:cs="Calibri"/>
                <w:sz w:val="22"/>
                <w:szCs w:val="22"/>
                <w:lang w:val="ro-RO"/>
              </w:rPr>
              <w:t>Utilizarea adecvată în comunicarea profesională a limbajului de specialitate.</w:t>
            </w:r>
          </w:p>
          <w:p w14:paraId="74F0C39E" w14:textId="77777777" w:rsidR="00CD4EBE" w:rsidRPr="00F2551A" w:rsidRDefault="00CD4EBE" w:rsidP="00CD4EBE">
            <w:pPr>
              <w:widowControl w:val="0"/>
              <w:numPr>
                <w:ilvl w:val="0"/>
                <w:numId w:val="1"/>
              </w:numPr>
              <w:tabs>
                <w:tab w:val="left" w:pos="641"/>
              </w:tabs>
              <w:autoSpaceDE w:val="0"/>
              <w:autoSpaceDN w:val="0"/>
              <w:adjustRightInd w:val="0"/>
              <w:ind w:left="641" w:hanging="357"/>
              <w:rPr>
                <w:rFonts w:ascii="Garamond Premr Pro" w:hAnsi="Garamond Premr Pro" w:cs="Calibri"/>
                <w:sz w:val="22"/>
                <w:szCs w:val="22"/>
                <w:lang w:val="ro-RO"/>
              </w:rPr>
            </w:pPr>
            <w:r w:rsidRPr="00F2551A">
              <w:rPr>
                <w:rFonts w:ascii="Garamond Premr Pro" w:hAnsi="Garamond Premr Pro" w:cs="Calibri"/>
                <w:sz w:val="22"/>
                <w:szCs w:val="22"/>
                <w:lang w:val="ro-RO"/>
              </w:rPr>
              <w:t>Aplicarea unor metode, tehnici, procedee şi instrumente specifice spectacologiei/dramaturgiei, în cadrul unor lucrări teoretice.</w:t>
            </w:r>
          </w:p>
          <w:p w14:paraId="538D8D71" w14:textId="77777777" w:rsidR="00CD4EBE" w:rsidRPr="00F2551A" w:rsidRDefault="00CD4EBE" w:rsidP="00CD4EBE">
            <w:pPr>
              <w:widowControl w:val="0"/>
              <w:numPr>
                <w:ilvl w:val="0"/>
                <w:numId w:val="1"/>
              </w:numPr>
              <w:tabs>
                <w:tab w:val="left" w:pos="641"/>
              </w:tabs>
              <w:autoSpaceDE w:val="0"/>
              <w:autoSpaceDN w:val="0"/>
              <w:adjustRightInd w:val="0"/>
              <w:ind w:left="641" w:hanging="357"/>
              <w:rPr>
                <w:rFonts w:ascii="Garamond Premr Pro" w:hAnsi="Garamond Premr Pro" w:cs="Calibri"/>
                <w:sz w:val="22"/>
                <w:szCs w:val="22"/>
                <w:lang w:val="ro-RO"/>
              </w:rPr>
            </w:pPr>
            <w:r w:rsidRPr="00F2551A">
              <w:rPr>
                <w:rFonts w:ascii="Garamond Premr Pro" w:hAnsi="Garamond Premr Pro" w:cs="Calibri"/>
                <w:sz w:val="22"/>
                <w:szCs w:val="22"/>
                <w:lang w:val="ro-RO"/>
              </w:rPr>
              <w:t>Elaborarea unui proiect teoretic, pe baza argumentării critice, a metodelor, tehnicilor, procedeelor şi instrumentelor utilizate în dramaturgie/spectacologie.</w:t>
            </w:r>
          </w:p>
          <w:p w14:paraId="78780A6E" w14:textId="77777777" w:rsidR="00CD4EBE" w:rsidRPr="00F2551A" w:rsidRDefault="00CD4EBE" w:rsidP="00CD4EBE">
            <w:pPr>
              <w:widowControl w:val="0"/>
              <w:numPr>
                <w:ilvl w:val="0"/>
                <w:numId w:val="1"/>
              </w:numPr>
              <w:tabs>
                <w:tab w:val="left" w:pos="641"/>
              </w:tabs>
              <w:autoSpaceDE w:val="0"/>
              <w:autoSpaceDN w:val="0"/>
              <w:adjustRightInd w:val="0"/>
              <w:ind w:left="641" w:hanging="357"/>
              <w:rPr>
                <w:rFonts w:ascii="Garamond Premr Pro" w:hAnsi="Garamond Premr Pro" w:cs="Calibri"/>
                <w:sz w:val="22"/>
                <w:szCs w:val="22"/>
                <w:lang w:val="ro-RO"/>
              </w:rPr>
            </w:pPr>
            <w:r w:rsidRPr="00F2551A">
              <w:rPr>
                <w:rFonts w:ascii="Garamond Premr Pro" w:hAnsi="Garamond Premr Pro" w:cs="Calibri"/>
                <w:sz w:val="22"/>
                <w:szCs w:val="22"/>
                <w:lang w:val="ro-RO"/>
              </w:rPr>
              <w:t>Aplicarea de noi tehnici şi metode de lucru în analiza teatrală.</w:t>
            </w:r>
          </w:p>
          <w:p w14:paraId="30350AC2" w14:textId="77777777" w:rsidR="00CD4EBE" w:rsidRPr="003E254E" w:rsidRDefault="00CD4EBE" w:rsidP="00CD4EBE">
            <w:pPr>
              <w:widowControl w:val="0"/>
              <w:numPr>
                <w:ilvl w:val="0"/>
                <w:numId w:val="1"/>
              </w:numPr>
              <w:tabs>
                <w:tab w:val="left" w:pos="641"/>
              </w:tabs>
              <w:autoSpaceDE w:val="0"/>
              <w:autoSpaceDN w:val="0"/>
              <w:adjustRightInd w:val="0"/>
              <w:ind w:left="641" w:hanging="357"/>
              <w:rPr>
                <w:rFonts w:ascii="Calibri" w:hAnsi="Calibri" w:cs="Calibri"/>
                <w:sz w:val="22"/>
                <w:szCs w:val="22"/>
                <w:lang w:val="ro-RO"/>
              </w:rPr>
            </w:pPr>
            <w:r w:rsidRPr="00F2551A">
              <w:rPr>
                <w:rFonts w:ascii="Garamond Premr Pro" w:hAnsi="Garamond Premr Pro" w:cs="Calibri"/>
                <w:sz w:val="22"/>
                <w:szCs w:val="22"/>
                <w:lang w:val="ro-RO"/>
              </w:rPr>
              <w:t>Corelarea caracteristicilor stilistice proprii teatrologiei şi aplicarea lor în cadrul unor texte redactate conform cerinţelor publicisticii de gen.</w:t>
            </w:r>
          </w:p>
        </w:tc>
      </w:tr>
      <w:tr w:rsidR="00CD4EBE" w:rsidRPr="00A60388" w14:paraId="7060B028" w14:textId="77777777" w:rsidTr="00CD4EBE">
        <w:trPr>
          <w:trHeight w:val="1064"/>
          <w:jc w:val="center"/>
        </w:trPr>
        <w:tc>
          <w:tcPr>
            <w:tcW w:w="1626" w:type="dxa"/>
            <w:tcBorders>
              <w:top w:val="single" w:sz="3" w:space="0" w:color="000000"/>
              <w:left w:val="single" w:sz="8" w:space="0" w:color="auto"/>
              <w:bottom w:val="single" w:sz="8" w:space="0" w:color="auto"/>
              <w:right w:val="single" w:sz="3" w:space="0" w:color="000000"/>
            </w:tcBorders>
            <w:shd w:val="clear" w:color="auto" w:fill="D9D9D9"/>
            <w:vAlign w:val="center"/>
          </w:tcPr>
          <w:p w14:paraId="28E71C2C" w14:textId="77777777" w:rsidR="00CD4EBE" w:rsidRPr="003E254E" w:rsidRDefault="00CD4EBE" w:rsidP="00CD4EBE">
            <w:pPr>
              <w:widowControl w:val="0"/>
              <w:autoSpaceDE w:val="0"/>
              <w:autoSpaceDN w:val="0"/>
              <w:adjustRightInd w:val="0"/>
              <w:ind w:left="113" w:right="113"/>
              <w:rPr>
                <w:rFonts w:ascii="Calibri" w:hAnsi="Calibri" w:cs="Calibri"/>
                <w:sz w:val="22"/>
                <w:szCs w:val="22"/>
                <w:lang w:val="ro-RO"/>
              </w:rPr>
            </w:pPr>
            <w:r w:rsidRPr="003E254E">
              <w:rPr>
                <w:rFonts w:ascii="Calibri" w:hAnsi="Calibri" w:cs="Calibri"/>
                <w:b/>
                <w:bCs/>
                <w:sz w:val="22"/>
                <w:szCs w:val="22"/>
                <w:lang w:val="ro-RO"/>
              </w:rPr>
              <w:t>Competenţe transver</w:t>
            </w:r>
            <w:r>
              <w:rPr>
                <w:rFonts w:ascii="Calibri" w:hAnsi="Calibri" w:cs="Calibri"/>
                <w:b/>
                <w:bCs/>
                <w:sz w:val="22"/>
                <w:szCs w:val="22"/>
                <w:lang w:val="ro-RO"/>
              </w:rPr>
              <w:t>s</w:t>
            </w:r>
            <w:r w:rsidRPr="003E254E">
              <w:rPr>
                <w:rFonts w:ascii="Calibri" w:hAnsi="Calibri" w:cs="Calibri"/>
                <w:b/>
                <w:bCs/>
                <w:sz w:val="22"/>
                <w:szCs w:val="22"/>
                <w:lang w:val="ro-RO"/>
              </w:rPr>
              <w:t>ale</w:t>
            </w:r>
          </w:p>
        </w:tc>
        <w:tc>
          <w:tcPr>
            <w:tcW w:w="8229" w:type="dxa"/>
            <w:tcBorders>
              <w:top w:val="single" w:sz="3" w:space="0" w:color="000000"/>
              <w:left w:val="single" w:sz="3" w:space="0" w:color="000000"/>
              <w:bottom w:val="single" w:sz="8" w:space="0" w:color="auto"/>
              <w:right w:val="single" w:sz="8" w:space="0" w:color="auto"/>
            </w:tcBorders>
            <w:shd w:val="clear" w:color="auto" w:fill="auto"/>
          </w:tcPr>
          <w:p w14:paraId="45307E0E" w14:textId="77777777" w:rsidR="00CD4EBE" w:rsidRPr="00F2551A" w:rsidRDefault="00CD4EBE" w:rsidP="00CD4EBE">
            <w:pPr>
              <w:widowControl w:val="0"/>
              <w:numPr>
                <w:ilvl w:val="0"/>
                <w:numId w:val="1"/>
              </w:numPr>
              <w:tabs>
                <w:tab w:val="left" w:pos="641"/>
              </w:tabs>
              <w:autoSpaceDE w:val="0"/>
              <w:autoSpaceDN w:val="0"/>
              <w:adjustRightInd w:val="0"/>
              <w:ind w:left="641" w:hanging="357"/>
              <w:rPr>
                <w:rFonts w:ascii="Garamond Premr Pro" w:hAnsi="Garamond Premr Pro" w:cs="Calibri"/>
                <w:sz w:val="22"/>
                <w:szCs w:val="22"/>
                <w:lang w:val="ro-RO"/>
              </w:rPr>
            </w:pPr>
            <w:r w:rsidRPr="00F2551A">
              <w:rPr>
                <w:rFonts w:ascii="Garamond Premr Pro" w:hAnsi="Garamond Premr Pro" w:cs="Calibri"/>
                <w:sz w:val="22"/>
                <w:szCs w:val="22"/>
                <w:lang w:val="ro-RO"/>
              </w:rPr>
              <w:t>Aplicarea unor strategii de muncă riguroasă, eficientă şi responsabilă, de punctualitate şi răspundere personală faţă de rezultat, pe baza principiilor, normelor şi valorilor codului deontologic.</w:t>
            </w:r>
          </w:p>
        </w:tc>
      </w:tr>
    </w:tbl>
    <w:p w14:paraId="4852DCE7" w14:textId="77777777" w:rsidR="00CD4EBE" w:rsidRPr="00A60388" w:rsidRDefault="00CD4EBE" w:rsidP="00CD4EBE">
      <w:pPr>
        <w:widowControl w:val="0"/>
        <w:autoSpaceDE w:val="0"/>
        <w:autoSpaceDN w:val="0"/>
        <w:adjustRightInd w:val="0"/>
        <w:rPr>
          <w:rFonts w:ascii="Calibri" w:hAnsi="Calibri" w:cs="Calibri"/>
          <w:lang w:val="ro-RO"/>
        </w:rPr>
      </w:pPr>
    </w:p>
    <w:p w14:paraId="2DF152D3" w14:textId="77777777" w:rsidR="00CD4EBE" w:rsidRPr="00A60388" w:rsidRDefault="00CD4EBE" w:rsidP="00CD4EBE">
      <w:pPr>
        <w:widowControl w:val="0"/>
        <w:autoSpaceDE w:val="0"/>
        <w:autoSpaceDN w:val="0"/>
        <w:adjustRightInd w:val="0"/>
        <w:rPr>
          <w:rFonts w:ascii="Calibri" w:hAnsi="Calibri" w:cs="Calibri"/>
          <w:lang w:val="ro-RO"/>
        </w:rPr>
      </w:pPr>
      <w:r w:rsidRPr="00A60388">
        <w:rPr>
          <w:rFonts w:ascii="Calibri" w:hAnsi="Calibri" w:cs="Calibri"/>
          <w:b/>
          <w:bCs/>
          <w:lang w:val="ro-RO"/>
        </w:rPr>
        <w:t>7. Obiectivele disciplinei</w:t>
      </w:r>
      <w:r w:rsidRPr="00A60388">
        <w:rPr>
          <w:rFonts w:ascii="Calibri" w:hAnsi="Calibri" w:cs="Calibri"/>
          <w:lang w:val="ro-RO"/>
        </w:rPr>
        <w:t xml:space="preserve"> (reieşind din grila competenţelor acumulate)</w:t>
      </w:r>
    </w:p>
    <w:tbl>
      <w:tblPr>
        <w:tblW w:w="9852" w:type="dxa"/>
        <w:jc w:val="center"/>
        <w:tblLayout w:type="fixed"/>
        <w:tblLook w:val="0000" w:firstRow="0" w:lastRow="0" w:firstColumn="0" w:lastColumn="0" w:noHBand="0" w:noVBand="0"/>
      </w:tblPr>
      <w:tblGrid>
        <w:gridCol w:w="2158"/>
        <w:gridCol w:w="7694"/>
      </w:tblGrid>
      <w:tr w:rsidR="00CD4EBE" w:rsidRPr="00A60388" w14:paraId="395AF091" w14:textId="77777777" w:rsidTr="00CD4EBE">
        <w:trPr>
          <w:trHeight w:val="1"/>
          <w:jc w:val="center"/>
        </w:trPr>
        <w:tc>
          <w:tcPr>
            <w:tcW w:w="2158" w:type="dxa"/>
            <w:tcBorders>
              <w:top w:val="single" w:sz="8" w:space="0" w:color="auto"/>
              <w:left w:val="single" w:sz="8" w:space="0" w:color="auto"/>
              <w:bottom w:val="single" w:sz="3" w:space="0" w:color="000000"/>
              <w:right w:val="single" w:sz="3" w:space="0" w:color="000000"/>
            </w:tcBorders>
            <w:shd w:val="clear" w:color="auto" w:fill="D9D9D9"/>
          </w:tcPr>
          <w:p w14:paraId="1E033861"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7.1 Obiectivul general al disciplinei</w:t>
            </w:r>
          </w:p>
        </w:tc>
        <w:tc>
          <w:tcPr>
            <w:tcW w:w="7694" w:type="dxa"/>
            <w:tcBorders>
              <w:top w:val="single" w:sz="8" w:space="0" w:color="auto"/>
              <w:left w:val="single" w:sz="3" w:space="0" w:color="000000"/>
              <w:bottom w:val="single" w:sz="3" w:space="0" w:color="000000"/>
              <w:right w:val="single" w:sz="8" w:space="0" w:color="auto"/>
            </w:tcBorders>
            <w:shd w:val="clear" w:color="auto" w:fill="D9D9D9"/>
          </w:tcPr>
          <w:p w14:paraId="7C969EE7" w14:textId="77777777" w:rsidR="00CD4EBE" w:rsidRPr="003E254E" w:rsidRDefault="00CD4EBE" w:rsidP="00CD4EBE">
            <w:pPr>
              <w:widowControl w:val="0"/>
              <w:numPr>
                <w:ilvl w:val="0"/>
                <w:numId w:val="1"/>
              </w:numPr>
              <w:tabs>
                <w:tab w:val="left" w:pos="641"/>
              </w:tabs>
              <w:autoSpaceDE w:val="0"/>
              <w:autoSpaceDN w:val="0"/>
              <w:adjustRightInd w:val="0"/>
              <w:ind w:left="641" w:hanging="357"/>
              <w:rPr>
                <w:rFonts w:ascii="Garamond Premr Pro" w:hAnsi="Garamond Premr Pro" w:cs="Calibri"/>
                <w:sz w:val="22"/>
                <w:szCs w:val="22"/>
                <w:lang w:val="ro-RO"/>
              </w:rPr>
            </w:pPr>
            <w:r w:rsidRPr="0027146B">
              <w:rPr>
                <w:rFonts w:ascii="Garamond Premr Pro" w:hAnsi="Garamond Premr Pro" w:cs="Calibri"/>
                <w:sz w:val="22"/>
                <w:szCs w:val="22"/>
                <w:lang w:val="ro-RO"/>
              </w:rPr>
              <w:t>Familiarizarea studentului cu tehnici diverse de lectură a textului dramaturgic, tehnici de documentare, sisteme şi strategii de analiză şi interpretare, pe baza unor piese de teatru din epoci şi cu construcţii cît mai diverse. Educarea spiritului critic şi a atenţiei, capacităţii de dezbatere în grup ca şi a scriiturii de tip eseistic.</w:t>
            </w:r>
          </w:p>
        </w:tc>
      </w:tr>
      <w:tr w:rsidR="00CD4EBE" w:rsidRPr="00A60388" w14:paraId="2C67DD2E" w14:textId="77777777" w:rsidTr="00CD4EBE">
        <w:trPr>
          <w:trHeight w:val="1343"/>
          <w:jc w:val="center"/>
        </w:trPr>
        <w:tc>
          <w:tcPr>
            <w:tcW w:w="2158" w:type="dxa"/>
            <w:tcBorders>
              <w:top w:val="single" w:sz="3" w:space="0" w:color="000000"/>
              <w:left w:val="single" w:sz="8" w:space="0" w:color="auto"/>
              <w:bottom w:val="single" w:sz="8" w:space="0" w:color="auto"/>
              <w:right w:val="single" w:sz="3" w:space="0" w:color="000000"/>
            </w:tcBorders>
            <w:shd w:val="clear" w:color="auto" w:fill="D9D9D9"/>
            <w:vAlign w:val="center"/>
          </w:tcPr>
          <w:p w14:paraId="70CBACD6"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7.2 Obiectivele specifice</w:t>
            </w:r>
          </w:p>
          <w:p w14:paraId="50B2767E" w14:textId="77777777" w:rsidR="00CD4EBE" w:rsidRPr="003E254E" w:rsidRDefault="00CD4EBE" w:rsidP="00CD4EBE">
            <w:pPr>
              <w:widowControl w:val="0"/>
              <w:autoSpaceDE w:val="0"/>
              <w:autoSpaceDN w:val="0"/>
              <w:adjustRightInd w:val="0"/>
              <w:rPr>
                <w:rFonts w:ascii="Calibri" w:hAnsi="Calibri" w:cs="Calibri"/>
                <w:sz w:val="22"/>
                <w:szCs w:val="22"/>
                <w:lang w:val="ro-RO"/>
              </w:rPr>
            </w:pPr>
          </w:p>
        </w:tc>
        <w:tc>
          <w:tcPr>
            <w:tcW w:w="7694" w:type="dxa"/>
            <w:tcBorders>
              <w:top w:val="single" w:sz="3" w:space="0" w:color="000000"/>
              <w:left w:val="single" w:sz="3" w:space="0" w:color="000000"/>
              <w:bottom w:val="single" w:sz="8" w:space="0" w:color="auto"/>
              <w:right w:val="single" w:sz="8" w:space="0" w:color="auto"/>
            </w:tcBorders>
            <w:shd w:val="clear" w:color="auto" w:fill="D9D9D9"/>
          </w:tcPr>
          <w:p w14:paraId="69789736" w14:textId="77777777" w:rsidR="00CD4EBE" w:rsidRPr="003E254E" w:rsidRDefault="00CD4EBE" w:rsidP="00CD4EBE">
            <w:pPr>
              <w:widowControl w:val="0"/>
              <w:numPr>
                <w:ilvl w:val="0"/>
                <w:numId w:val="1"/>
              </w:numPr>
              <w:tabs>
                <w:tab w:val="left" w:pos="641"/>
              </w:tabs>
              <w:autoSpaceDE w:val="0"/>
              <w:autoSpaceDN w:val="0"/>
              <w:adjustRightInd w:val="0"/>
              <w:ind w:left="641" w:hanging="357"/>
              <w:rPr>
                <w:rFonts w:ascii="Garamond Premr Pro" w:hAnsi="Garamond Premr Pro" w:cs="Calibri"/>
                <w:sz w:val="22"/>
                <w:szCs w:val="22"/>
                <w:lang w:val="ro-RO"/>
              </w:rPr>
            </w:pPr>
            <w:r w:rsidRPr="003E254E">
              <w:rPr>
                <w:rFonts w:ascii="Garamond Premr Pro" w:hAnsi="Garamond Premr Pro" w:cs="Calibri"/>
                <w:sz w:val="22"/>
                <w:szCs w:val="22"/>
                <w:lang w:val="ro-RO"/>
              </w:rPr>
              <w:t xml:space="preserve">Cunoașterea conceptelor fundamentale în domeniul </w:t>
            </w:r>
            <w:r>
              <w:rPr>
                <w:rFonts w:ascii="Garamond Premr Pro" w:hAnsi="Garamond Premr Pro" w:cs="Calibri"/>
                <w:sz w:val="22"/>
                <w:szCs w:val="22"/>
                <w:lang w:val="ro-RO"/>
              </w:rPr>
              <w:t>analizei și interpretării textului dramatic.</w:t>
            </w:r>
          </w:p>
          <w:p w14:paraId="524DF1D8" w14:textId="77777777" w:rsidR="00CD4EBE" w:rsidRPr="003E254E" w:rsidRDefault="00CD4EBE" w:rsidP="00CD4EBE">
            <w:pPr>
              <w:widowControl w:val="0"/>
              <w:numPr>
                <w:ilvl w:val="0"/>
                <w:numId w:val="1"/>
              </w:numPr>
              <w:tabs>
                <w:tab w:val="left" w:pos="641"/>
              </w:tabs>
              <w:autoSpaceDE w:val="0"/>
              <w:autoSpaceDN w:val="0"/>
              <w:adjustRightInd w:val="0"/>
              <w:ind w:left="641" w:hanging="357"/>
              <w:rPr>
                <w:rFonts w:ascii="Garamond Premr Pro" w:hAnsi="Garamond Premr Pro" w:cs="Calibri"/>
                <w:sz w:val="22"/>
                <w:szCs w:val="22"/>
                <w:lang w:val="ro-RO"/>
              </w:rPr>
            </w:pPr>
            <w:r w:rsidRPr="003E254E">
              <w:rPr>
                <w:rFonts w:ascii="Garamond Premr Pro" w:hAnsi="Garamond Premr Pro" w:cs="Calibri"/>
                <w:sz w:val="22"/>
                <w:szCs w:val="22"/>
                <w:lang w:val="ro-RO"/>
              </w:rPr>
              <w:t xml:space="preserve">Dobândirea abilităților necesare pentru a </w:t>
            </w:r>
            <w:r>
              <w:rPr>
                <w:rFonts w:ascii="Garamond Premr Pro" w:hAnsi="Garamond Premr Pro" w:cs="Calibri"/>
                <w:sz w:val="22"/>
                <w:szCs w:val="22"/>
                <w:lang w:val="ro-RO"/>
              </w:rPr>
              <w:t>redacta o analiză de text dramatic</w:t>
            </w:r>
            <w:r w:rsidRPr="003E254E">
              <w:rPr>
                <w:rFonts w:ascii="Garamond Premr Pro" w:hAnsi="Garamond Premr Pro" w:cs="Calibri"/>
                <w:sz w:val="22"/>
                <w:szCs w:val="22"/>
                <w:lang w:val="ro-RO"/>
              </w:rPr>
              <w:t>.</w:t>
            </w:r>
          </w:p>
          <w:p w14:paraId="1343D5A5" w14:textId="77777777" w:rsidR="00CD4EBE" w:rsidRPr="0027146B" w:rsidRDefault="00CD4EBE" w:rsidP="00CD4EBE">
            <w:pPr>
              <w:widowControl w:val="0"/>
              <w:numPr>
                <w:ilvl w:val="0"/>
                <w:numId w:val="1"/>
              </w:numPr>
              <w:tabs>
                <w:tab w:val="left" w:pos="641"/>
              </w:tabs>
              <w:autoSpaceDE w:val="0"/>
              <w:autoSpaceDN w:val="0"/>
              <w:adjustRightInd w:val="0"/>
              <w:ind w:left="641" w:hanging="357"/>
              <w:rPr>
                <w:rFonts w:ascii="Garamond Premr Pro" w:hAnsi="Garamond Premr Pro" w:cs="Calibri"/>
                <w:sz w:val="22"/>
                <w:szCs w:val="22"/>
                <w:lang w:val="ro-RO"/>
              </w:rPr>
            </w:pPr>
            <w:r w:rsidRPr="003E254E">
              <w:rPr>
                <w:rFonts w:ascii="Garamond Premr Pro" w:hAnsi="Garamond Premr Pro" w:cs="Calibri"/>
                <w:sz w:val="22"/>
                <w:szCs w:val="22"/>
                <w:lang w:val="ro-RO"/>
              </w:rPr>
              <w:t xml:space="preserve">Dobândirea competențelor și abilităților necesare pentru </w:t>
            </w:r>
            <w:r>
              <w:rPr>
                <w:rFonts w:ascii="Garamond Premr Pro" w:hAnsi="Garamond Premr Pro" w:cs="Calibri"/>
                <w:sz w:val="22"/>
                <w:szCs w:val="22"/>
                <w:lang w:val="ro-RO"/>
              </w:rPr>
              <w:t>a</w:t>
            </w:r>
            <w:r w:rsidRPr="00F2551A">
              <w:rPr>
                <w:rFonts w:ascii="Garamond Premr Pro" w:hAnsi="Garamond Premr Pro" w:cs="Calibri"/>
                <w:sz w:val="22"/>
                <w:szCs w:val="22"/>
                <w:lang w:val="ro-RO"/>
              </w:rPr>
              <w:t>plicarea unor metode, tehnici, procedee şi instrumente specifice spectacologiei/dramaturgiei, în cadrul unor lucrări teoretice.</w:t>
            </w:r>
          </w:p>
        </w:tc>
      </w:tr>
    </w:tbl>
    <w:p w14:paraId="279CF711" w14:textId="77777777" w:rsidR="00CD4EBE" w:rsidRPr="00A60388" w:rsidRDefault="00CD4EBE" w:rsidP="00CD4EBE">
      <w:pPr>
        <w:widowControl w:val="0"/>
        <w:autoSpaceDE w:val="0"/>
        <w:autoSpaceDN w:val="0"/>
        <w:adjustRightInd w:val="0"/>
        <w:rPr>
          <w:rFonts w:ascii="Calibri" w:hAnsi="Calibri" w:cs="Calibri"/>
          <w:lang w:val="ro-RO"/>
        </w:rPr>
      </w:pPr>
    </w:p>
    <w:p w14:paraId="4BBF1A59" w14:textId="77777777" w:rsidR="00CD4EBE" w:rsidRPr="00A60388" w:rsidRDefault="00CD4EBE" w:rsidP="00CD4EBE">
      <w:pPr>
        <w:widowControl w:val="0"/>
        <w:autoSpaceDE w:val="0"/>
        <w:autoSpaceDN w:val="0"/>
        <w:adjustRightInd w:val="0"/>
        <w:rPr>
          <w:rFonts w:ascii="Calibri" w:hAnsi="Calibri" w:cs="Calibri"/>
          <w:lang w:val="ro-RO"/>
        </w:rPr>
      </w:pPr>
    </w:p>
    <w:p w14:paraId="7D6293A2" w14:textId="77777777" w:rsidR="00CD4EBE" w:rsidRPr="00A60388" w:rsidRDefault="00CD4EBE" w:rsidP="00CD4EBE">
      <w:pPr>
        <w:widowControl w:val="0"/>
        <w:autoSpaceDE w:val="0"/>
        <w:autoSpaceDN w:val="0"/>
        <w:adjustRightInd w:val="0"/>
        <w:rPr>
          <w:rFonts w:ascii="Calibri" w:hAnsi="Calibri" w:cs="Calibri"/>
          <w:b/>
          <w:bCs/>
          <w:color w:val="FF0000"/>
          <w:lang w:val="ro-RO"/>
        </w:rPr>
      </w:pPr>
      <w:r w:rsidRPr="00A60388">
        <w:rPr>
          <w:rFonts w:ascii="Calibri" w:hAnsi="Calibri" w:cs="Calibri"/>
          <w:b/>
          <w:bCs/>
          <w:lang w:val="ro-RO"/>
        </w:rPr>
        <w:t>8. Conţinuturi</w:t>
      </w:r>
    </w:p>
    <w:tbl>
      <w:tblPr>
        <w:tblW w:w="9855" w:type="dxa"/>
        <w:jc w:val="center"/>
        <w:tblLayout w:type="fixed"/>
        <w:tblLook w:val="0000" w:firstRow="0" w:lastRow="0" w:firstColumn="0" w:lastColumn="0" w:noHBand="0" w:noVBand="0"/>
      </w:tblPr>
      <w:tblGrid>
        <w:gridCol w:w="4681"/>
        <w:gridCol w:w="2340"/>
        <w:gridCol w:w="2834"/>
      </w:tblGrid>
      <w:tr w:rsidR="00CD4EBE" w:rsidRPr="00A60388" w14:paraId="22B73309" w14:textId="77777777" w:rsidTr="00CD4EBE">
        <w:trPr>
          <w:trHeight w:val="1"/>
          <w:jc w:val="center"/>
        </w:trPr>
        <w:tc>
          <w:tcPr>
            <w:tcW w:w="4681" w:type="dxa"/>
            <w:tcBorders>
              <w:top w:val="single" w:sz="8" w:space="0" w:color="auto"/>
              <w:left w:val="single" w:sz="8" w:space="0" w:color="auto"/>
              <w:bottom w:val="single" w:sz="3" w:space="0" w:color="000000"/>
              <w:right w:val="single" w:sz="3" w:space="0" w:color="000000"/>
            </w:tcBorders>
            <w:shd w:val="clear" w:color="auto" w:fill="BFBFBF"/>
          </w:tcPr>
          <w:p w14:paraId="49C69CBF"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8.1 Curs</w:t>
            </w:r>
          </w:p>
        </w:tc>
        <w:tc>
          <w:tcPr>
            <w:tcW w:w="2340" w:type="dxa"/>
            <w:tcBorders>
              <w:top w:val="single" w:sz="8" w:space="0" w:color="auto"/>
              <w:left w:val="single" w:sz="3" w:space="0" w:color="000000"/>
              <w:bottom w:val="single" w:sz="3" w:space="0" w:color="000000"/>
              <w:right w:val="single" w:sz="3" w:space="0" w:color="000000"/>
            </w:tcBorders>
            <w:shd w:val="clear" w:color="auto" w:fill="BFBFBF"/>
          </w:tcPr>
          <w:p w14:paraId="63781EA1"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Metode de predare</w:t>
            </w:r>
          </w:p>
        </w:tc>
        <w:tc>
          <w:tcPr>
            <w:tcW w:w="2834" w:type="dxa"/>
            <w:tcBorders>
              <w:top w:val="single" w:sz="8" w:space="0" w:color="auto"/>
              <w:left w:val="single" w:sz="3" w:space="0" w:color="000000"/>
              <w:bottom w:val="single" w:sz="3" w:space="0" w:color="000000"/>
              <w:right w:val="single" w:sz="8" w:space="0" w:color="auto"/>
            </w:tcBorders>
            <w:shd w:val="clear" w:color="auto" w:fill="BFBFBF"/>
          </w:tcPr>
          <w:p w14:paraId="123BFF20"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Observaţii</w:t>
            </w:r>
          </w:p>
        </w:tc>
      </w:tr>
      <w:tr w:rsidR="00CD4EBE" w:rsidRPr="00A60388" w14:paraId="733E1FB0" w14:textId="77777777" w:rsidTr="00CD4EBE">
        <w:trPr>
          <w:trHeight w:val="1"/>
          <w:jc w:val="center"/>
        </w:trPr>
        <w:tc>
          <w:tcPr>
            <w:tcW w:w="4681" w:type="dxa"/>
            <w:tcBorders>
              <w:top w:val="single" w:sz="3" w:space="0" w:color="000000"/>
              <w:left w:val="single" w:sz="8" w:space="0" w:color="auto"/>
              <w:bottom w:val="single" w:sz="4" w:space="0" w:color="auto"/>
              <w:right w:val="single" w:sz="3" w:space="0" w:color="000000"/>
            </w:tcBorders>
            <w:shd w:val="clear" w:color="auto" w:fill="auto"/>
          </w:tcPr>
          <w:p w14:paraId="692DB3E3" w14:textId="77777777" w:rsidR="00975F37" w:rsidRDefault="00CD4EBE" w:rsidP="00975F37">
            <w:pPr>
              <w:widowControl w:val="0"/>
              <w:numPr>
                <w:ilvl w:val="0"/>
                <w:numId w:val="30"/>
              </w:numPr>
              <w:autoSpaceDE w:val="0"/>
              <w:autoSpaceDN w:val="0"/>
              <w:adjustRightInd w:val="0"/>
            </w:pPr>
            <w:r w:rsidRPr="00C92A6D">
              <w:rPr>
                <w:rFonts w:ascii="Garamond Premr Pro" w:hAnsi="Garamond Premr Pro" w:cs="Calibri"/>
                <w:bCs/>
                <w:iCs/>
                <w:sz w:val="22"/>
                <w:szCs w:val="22"/>
                <w:lang w:val="it-IT"/>
              </w:rPr>
              <w:t xml:space="preserve">Curs introductiv şi organizatoric. Expunerea metodelor, scopurilor şi sistemului de evaluare al cursului. </w:t>
            </w:r>
            <w:r w:rsidRPr="007A51AF">
              <w:rPr>
                <w:rFonts w:ascii="Garamond Premr Pro" w:hAnsi="Garamond Premr Pro" w:cs="Calibri"/>
                <w:iCs/>
                <w:sz w:val="22"/>
                <w:szCs w:val="22"/>
                <w:lang w:val="ro-RO"/>
              </w:rPr>
              <w:t>Introducere în metodologia cercetării</w:t>
            </w:r>
            <w:r w:rsidRPr="007A51AF">
              <w:rPr>
                <w:rFonts w:ascii="Garamond Premr Pro" w:hAnsi="Garamond Premr Pro" w:cs="Calibri"/>
                <w:bCs/>
                <w:iCs/>
                <w:sz w:val="22"/>
                <w:szCs w:val="22"/>
                <w:lang w:val="ro-RO"/>
              </w:rPr>
              <w:t>. Documentarea. Organizarea cercet</w:t>
            </w:r>
            <w:r>
              <w:rPr>
                <w:rFonts w:ascii="Garamond Premr Pro" w:hAnsi="Garamond Premr Pro" w:cs="Calibri"/>
                <w:bCs/>
                <w:iCs/>
                <w:sz w:val="22"/>
                <w:szCs w:val="22"/>
                <w:lang w:val="ro-RO"/>
              </w:rPr>
              <w:t>ării.</w:t>
            </w:r>
            <w:r w:rsidR="0045786A">
              <w:t xml:space="preserve"> </w:t>
            </w:r>
          </w:p>
          <w:p w14:paraId="195B0095" w14:textId="77777777" w:rsidR="00CD4EBE" w:rsidRDefault="0045786A" w:rsidP="00975F37">
            <w:pPr>
              <w:widowControl w:val="0"/>
              <w:autoSpaceDE w:val="0"/>
              <w:autoSpaceDN w:val="0"/>
              <w:adjustRightInd w:val="0"/>
              <w:rPr>
                <w:rFonts w:ascii="Garamond Premr Pro" w:hAnsi="Garamond Premr Pro" w:cs="Calibri"/>
                <w:bCs/>
                <w:iCs/>
                <w:sz w:val="22"/>
                <w:szCs w:val="22"/>
                <w:lang w:val="ro-RO"/>
              </w:rPr>
            </w:pPr>
            <w:r w:rsidRPr="0045786A">
              <w:rPr>
                <w:rFonts w:ascii="Garamond Premr Pro" w:hAnsi="Garamond Premr Pro" w:cs="Calibri"/>
                <w:bCs/>
                <w:iCs/>
                <w:sz w:val="22"/>
                <w:szCs w:val="22"/>
                <w:lang w:val="ro-RO"/>
              </w:rPr>
              <w:t xml:space="preserve">Analiză hermeneutică de text, contextualizare, lexicon, orizont de aștepătare în receptare; retorică, valoarea elipselor, teatralitatea. </w:t>
            </w:r>
            <w:r w:rsidRPr="00134909">
              <w:rPr>
                <w:rFonts w:ascii="Garamond Premr Pro" w:hAnsi="Garamond Premr Pro" w:cs="Calibri"/>
                <w:bCs/>
                <w:i/>
                <w:sz w:val="22"/>
                <w:szCs w:val="22"/>
                <w:lang w:val="ro-RO"/>
              </w:rPr>
              <w:t>La Moși</w:t>
            </w:r>
            <w:r w:rsidRPr="0045786A">
              <w:rPr>
                <w:rFonts w:ascii="Garamond Premr Pro" w:hAnsi="Garamond Premr Pro" w:cs="Calibri"/>
                <w:bCs/>
                <w:iCs/>
                <w:sz w:val="22"/>
                <w:szCs w:val="22"/>
                <w:lang w:val="ro-RO"/>
              </w:rPr>
              <w:t xml:space="preserve"> de I. L. Caragiale</w:t>
            </w:r>
          </w:p>
          <w:p w14:paraId="533203EF" w14:textId="77777777" w:rsidR="0045786A" w:rsidRPr="00C92A6D" w:rsidRDefault="0045786A" w:rsidP="00CD4EBE">
            <w:pPr>
              <w:widowControl w:val="0"/>
              <w:autoSpaceDE w:val="0"/>
              <w:autoSpaceDN w:val="0"/>
              <w:adjustRightInd w:val="0"/>
              <w:rPr>
                <w:rFonts w:ascii="Garamond Premr Pro" w:hAnsi="Garamond Premr Pro" w:cs="Calibri"/>
                <w:bCs/>
                <w:iCs/>
                <w:sz w:val="22"/>
                <w:szCs w:val="22"/>
                <w:lang w:val="ro-RO"/>
              </w:rPr>
            </w:pPr>
          </w:p>
        </w:tc>
        <w:tc>
          <w:tcPr>
            <w:tcW w:w="2340" w:type="dxa"/>
            <w:tcBorders>
              <w:top w:val="single" w:sz="3" w:space="0" w:color="000000"/>
              <w:left w:val="single" w:sz="3" w:space="0" w:color="000000"/>
              <w:bottom w:val="single" w:sz="4" w:space="0" w:color="auto"/>
              <w:right w:val="single" w:sz="3" w:space="0" w:color="000000"/>
            </w:tcBorders>
            <w:shd w:val="clear" w:color="000000" w:fill="FFFFFF"/>
          </w:tcPr>
          <w:p w14:paraId="40CDBD51" w14:textId="77777777" w:rsidR="00CD4EBE" w:rsidRPr="0027146B" w:rsidRDefault="00CD4EBE" w:rsidP="00CD4EBE">
            <w:pPr>
              <w:widowControl w:val="0"/>
              <w:autoSpaceDE w:val="0"/>
              <w:autoSpaceDN w:val="0"/>
              <w:adjustRightInd w:val="0"/>
              <w:rPr>
                <w:rFonts w:ascii="Garamond Premr Pro" w:hAnsi="Garamond Premr Pro" w:cs="Calibri"/>
                <w:sz w:val="22"/>
                <w:szCs w:val="22"/>
                <w:lang w:val="ro-RO"/>
              </w:rPr>
            </w:pPr>
            <w:r w:rsidRPr="0027146B">
              <w:rPr>
                <w:rFonts w:ascii="Garamond Premr Pro" w:hAnsi="Garamond Premr Pro" w:cs="Calibri"/>
                <w:sz w:val="22"/>
                <w:szCs w:val="22"/>
                <w:lang w:val="ro-RO"/>
              </w:rPr>
              <w:t>Prelegere</w:t>
            </w:r>
            <w:r w:rsidR="00015B0F">
              <w:rPr>
                <w:rFonts w:ascii="Garamond Premr Pro" w:hAnsi="Garamond Premr Pro" w:cs="Calibri"/>
                <w:sz w:val="22"/>
                <w:szCs w:val="22"/>
                <w:lang w:val="ro-RO"/>
              </w:rPr>
              <w:t xml:space="preserve"> si discutii</w:t>
            </w:r>
            <w:r w:rsidR="0045786A">
              <w:rPr>
                <w:rFonts w:ascii="Garamond Premr Pro" w:hAnsi="Garamond Premr Pro" w:cs="Calibri"/>
                <w:sz w:val="22"/>
                <w:szCs w:val="22"/>
                <w:lang w:val="ro-RO"/>
              </w:rPr>
              <w:t>, joc de cunoaștere</w:t>
            </w:r>
          </w:p>
        </w:tc>
        <w:tc>
          <w:tcPr>
            <w:tcW w:w="2834" w:type="dxa"/>
            <w:tcBorders>
              <w:top w:val="single" w:sz="3" w:space="0" w:color="000000"/>
              <w:left w:val="single" w:sz="3" w:space="0" w:color="000000"/>
              <w:bottom w:val="single" w:sz="4" w:space="0" w:color="auto"/>
              <w:right w:val="single" w:sz="8" w:space="0" w:color="auto"/>
            </w:tcBorders>
            <w:shd w:val="clear" w:color="000000" w:fill="FFFFFF"/>
          </w:tcPr>
          <w:p w14:paraId="2FE4AFEF" w14:textId="77777777" w:rsidR="00CD4EBE" w:rsidRPr="003E254E" w:rsidRDefault="00CD4EBE" w:rsidP="00CD4EBE">
            <w:pPr>
              <w:widowControl w:val="0"/>
              <w:autoSpaceDE w:val="0"/>
              <w:autoSpaceDN w:val="0"/>
              <w:adjustRightInd w:val="0"/>
              <w:rPr>
                <w:rFonts w:ascii="Calibri" w:hAnsi="Calibri" w:cs="Calibri"/>
                <w:sz w:val="22"/>
                <w:szCs w:val="22"/>
                <w:lang w:val="ro-RO"/>
              </w:rPr>
            </w:pPr>
          </w:p>
        </w:tc>
      </w:tr>
      <w:tr w:rsidR="00197D5F" w:rsidRPr="00A60388" w14:paraId="3D9FF938" w14:textId="77777777" w:rsidTr="00CD4EBE">
        <w:trPr>
          <w:trHeight w:val="1"/>
          <w:jc w:val="center"/>
        </w:trPr>
        <w:tc>
          <w:tcPr>
            <w:tcW w:w="4681" w:type="dxa"/>
            <w:tcBorders>
              <w:top w:val="single" w:sz="4" w:space="0" w:color="auto"/>
              <w:left w:val="single" w:sz="8" w:space="0" w:color="auto"/>
              <w:bottom w:val="single" w:sz="4" w:space="0" w:color="auto"/>
              <w:right w:val="single" w:sz="3" w:space="0" w:color="000000"/>
            </w:tcBorders>
            <w:shd w:val="clear" w:color="auto" w:fill="auto"/>
          </w:tcPr>
          <w:p w14:paraId="3152A829" w14:textId="77777777" w:rsidR="00197D5F" w:rsidRDefault="00197D5F" w:rsidP="00CD4EBE">
            <w:pPr>
              <w:widowControl w:val="0"/>
              <w:autoSpaceDE w:val="0"/>
              <w:autoSpaceDN w:val="0"/>
              <w:adjustRightInd w:val="0"/>
              <w:rPr>
                <w:rFonts w:ascii="Garamond Premr Pro" w:hAnsi="Garamond Premr Pro" w:cs="Calibri"/>
                <w:bCs/>
                <w:iCs/>
                <w:sz w:val="22"/>
                <w:szCs w:val="22"/>
                <w:lang w:val="ro-RO"/>
              </w:rPr>
            </w:pPr>
            <w:r>
              <w:rPr>
                <w:rFonts w:ascii="Garamond Premr Pro" w:hAnsi="Garamond Premr Pro" w:cs="Calibri"/>
                <w:bCs/>
                <w:iCs/>
                <w:sz w:val="22"/>
                <w:szCs w:val="22"/>
                <w:lang w:val="it-IT"/>
              </w:rPr>
              <w:t xml:space="preserve">2. </w:t>
            </w:r>
            <w:r w:rsidR="00015B0F" w:rsidRPr="00E71C01">
              <w:rPr>
                <w:rFonts w:ascii="Garamond Premr Pro" w:hAnsi="Garamond Premr Pro" w:cs="Calibri"/>
                <w:iCs/>
                <w:sz w:val="22"/>
                <w:szCs w:val="22"/>
                <w:lang w:val="it-IT"/>
              </w:rPr>
              <w:t>Introducere în metodologia cercetării</w:t>
            </w:r>
            <w:r w:rsidR="00015B0F" w:rsidRPr="00E71C01">
              <w:rPr>
                <w:rFonts w:ascii="Garamond Premr Pro" w:hAnsi="Garamond Premr Pro" w:cs="Calibri"/>
                <w:bCs/>
                <w:iCs/>
                <w:sz w:val="22"/>
                <w:szCs w:val="22"/>
                <w:lang w:val="it-IT"/>
              </w:rPr>
              <w:t xml:space="preserve">. </w:t>
            </w:r>
            <w:r w:rsidR="00015B0F" w:rsidRPr="00E71C01">
              <w:rPr>
                <w:rFonts w:ascii="Garamond Premr Pro" w:hAnsi="Garamond Premr Pro" w:cs="Calibri"/>
                <w:bCs/>
                <w:iCs/>
                <w:sz w:val="22"/>
                <w:szCs w:val="22"/>
                <w:lang w:val="ro-RO"/>
              </w:rPr>
              <w:t>Elaborarea lucrării de cercetare. Motivația și ipoteza. Expoziția demersului cercetării. Argumentarea tematică a ipotezei. Verificarea sau demolarea ipotezei.</w:t>
            </w:r>
            <w:r w:rsidR="00134909">
              <w:rPr>
                <w:rFonts w:ascii="Garamond Premr Pro" w:hAnsi="Garamond Premr Pro" w:cs="Calibri"/>
                <w:bCs/>
                <w:iCs/>
                <w:sz w:val="22"/>
                <w:szCs w:val="22"/>
                <w:lang w:val="ro-RO"/>
              </w:rPr>
              <w:t xml:space="preserve"> </w:t>
            </w:r>
            <w:r w:rsidR="00134909" w:rsidRPr="0057043F">
              <w:rPr>
                <w:rFonts w:ascii="Garamond Premr Pro" w:hAnsi="Garamond Premr Pro" w:cs="Calibri"/>
                <w:b/>
                <w:iCs/>
                <w:color w:val="FF0000"/>
                <w:sz w:val="22"/>
                <w:szCs w:val="22"/>
                <w:lang w:val="ro-RO"/>
              </w:rPr>
              <w:t>Tema</w:t>
            </w:r>
            <w:r w:rsidR="00134909">
              <w:rPr>
                <w:rFonts w:ascii="Garamond Premr Pro" w:hAnsi="Garamond Premr Pro" w:cs="Calibri"/>
                <w:bCs/>
                <w:iCs/>
                <w:sz w:val="22"/>
                <w:szCs w:val="22"/>
                <w:lang w:val="ro-RO"/>
              </w:rPr>
              <w:t xml:space="preserve"> </w:t>
            </w:r>
            <w:hyperlink r:id="rId6" w:history="1">
              <w:r w:rsidR="0057043F" w:rsidRPr="00975F37">
                <w:rPr>
                  <w:rStyle w:val="Hyperlink"/>
                  <w:rFonts w:ascii="Garamond Premr Pro" w:hAnsi="Garamond Premr Pro" w:cs="Calibri"/>
                  <w:bCs/>
                  <w:iCs/>
                  <w:sz w:val="22"/>
                  <w:szCs w:val="22"/>
                  <w:lang w:val="ro-RO"/>
                </w:rPr>
                <w:t>http://www.cimec.ro/Teatre/revista/1970/Nr.2.anul.XV.februarie.1970/imagepages/image35.html</w:t>
              </w:r>
            </w:hyperlink>
          </w:p>
          <w:p w14:paraId="4B0A053C" w14:textId="77777777" w:rsidR="0057043F" w:rsidRPr="00E71C01" w:rsidRDefault="0057043F" w:rsidP="00CD4EBE">
            <w:pPr>
              <w:widowControl w:val="0"/>
              <w:autoSpaceDE w:val="0"/>
              <w:autoSpaceDN w:val="0"/>
              <w:adjustRightInd w:val="0"/>
              <w:rPr>
                <w:rFonts w:ascii="Garamond Premr Pro" w:hAnsi="Garamond Premr Pro" w:cs="Calibri"/>
                <w:bCs/>
                <w:iCs/>
                <w:sz w:val="22"/>
                <w:szCs w:val="22"/>
                <w:lang w:val="it-IT"/>
              </w:rPr>
            </w:pPr>
          </w:p>
        </w:tc>
        <w:tc>
          <w:tcPr>
            <w:tcW w:w="2340" w:type="dxa"/>
            <w:tcBorders>
              <w:top w:val="single" w:sz="4" w:space="0" w:color="auto"/>
              <w:left w:val="single" w:sz="3" w:space="0" w:color="000000"/>
              <w:bottom w:val="single" w:sz="4" w:space="0" w:color="auto"/>
              <w:right w:val="single" w:sz="3" w:space="0" w:color="000000"/>
            </w:tcBorders>
            <w:shd w:val="clear" w:color="000000" w:fill="FFFFFF"/>
          </w:tcPr>
          <w:p w14:paraId="5A77AE8E" w14:textId="77777777" w:rsidR="00197D5F" w:rsidRPr="0027146B" w:rsidRDefault="00015B0F" w:rsidP="00CD4EBE">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Prelegere Discuții, joc de cunoaștere</w:t>
            </w:r>
          </w:p>
        </w:tc>
        <w:tc>
          <w:tcPr>
            <w:tcW w:w="2834" w:type="dxa"/>
            <w:tcBorders>
              <w:top w:val="single" w:sz="4" w:space="0" w:color="auto"/>
              <w:left w:val="single" w:sz="3" w:space="0" w:color="000000"/>
              <w:bottom w:val="single" w:sz="4" w:space="0" w:color="auto"/>
              <w:right w:val="single" w:sz="8" w:space="0" w:color="auto"/>
            </w:tcBorders>
            <w:shd w:val="clear" w:color="000000" w:fill="FFFFFF"/>
          </w:tcPr>
          <w:p w14:paraId="3C705CAC" w14:textId="77777777" w:rsidR="00197D5F" w:rsidRPr="003E254E" w:rsidRDefault="00197D5F" w:rsidP="00CD4EBE">
            <w:pPr>
              <w:widowControl w:val="0"/>
              <w:autoSpaceDE w:val="0"/>
              <w:autoSpaceDN w:val="0"/>
              <w:adjustRightInd w:val="0"/>
              <w:rPr>
                <w:rFonts w:ascii="Calibri" w:hAnsi="Calibri" w:cs="Calibri"/>
                <w:sz w:val="22"/>
                <w:szCs w:val="22"/>
                <w:lang w:val="ro-RO"/>
              </w:rPr>
            </w:pPr>
          </w:p>
        </w:tc>
      </w:tr>
      <w:tr w:rsidR="00CD4EBE" w:rsidRPr="00A60388" w14:paraId="369D3C5E" w14:textId="77777777" w:rsidTr="00CD4EBE">
        <w:trPr>
          <w:trHeight w:val="1"/>
          <w:jc w:val="center"/>
        </w:trPr>
        <w:tc>
          <w:tcPr>
            <w:tcW w:w="4681" w:type="dxa"/>
            <w:tcBorders>
              <w:top w:val="single" w:sz="4" w:space="0" w:color="auto"/>
              <w:left w:val="single" w:sz="8" w:space="0" w:color="auto"/>
              <w:bottom w:val="single" w:sz="4" w:space="0" w:color="auto"/>
              <w:right w:val="single" w:sz="3" w:space="0" w:color="000000"/>
            </w:tcBorders>
            <w:shd w:val="clear" w:color="auto" w:fill="auto"/>
          </w:tcPr>
          <w:p w14:paraId="3D289ECE" w14:textId="75E7B703" w:rsidR="00CD4EBE" w:rsidRPr="00E71C01" w:rsidRDefault="00197D5F" w:rsidP="00CD4EBE">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bCs/>
                <w:iCs/>
                <w:sz w:val="22"/>
                <w:szCs w:val="22"/>
                <w:lang w:val="it-IT"/>
              </w:rPr>
              <w:t>3</w:t>
            </w:r>
            <w:r w:rsidR="00CD4EBE" w:rsidRPr="00E71C01">
              <w:rPr>
                <w:rFonts w:ascii="Garamond Premr Pro" w:hAnsi="Garamond Premr Pro" w:cs="Calibri"/>
                <w:bCs/>
                <w:iCs/>
                <w:sz w:val="22"/>
                <w:szCs w:val="22"/>
                <w:lang w:val="it-IT"/>
              </w:rPr>
              <w:t xml:space="preserve">. </w:t>
            </w:r>
            <w:r w:rsidR="0045786A">
              <w:rPr>
                <w:rFonts w:ascii="Garamond Premr Pro" w:hAnsi="Garamond Premr Pro" w:cs="Calibri"/>
                <w:bCs/>
                <w:iCs/>
                <w:sz w:val="22"/>
                <w:szCs w:val="22"/>
                <w:lang w:val="ro-RO"/>
              </w:rPr>
              <w:t>Contextualizarea perioade</w:t>
            </w:r>
            <w:r w:rsidR="00A33108">
              <w:rPr>
                <w:rFonts w:ascii="Garamond Premr Pro" w:hAnsi="Garamond Premr Pro" w:cs="Calibri"/>
                <w:bCs/>
                <w:iCs/>
                <w:sz w:val="22"/>
                <w:szCs w:val="22"/>
                <w:lang w:val="ro-RO"/>
              </w:rPr>
              <w:t>i</w:t>
            </w:r>
            <w:r w:rsidR="0045786A">
              <w:rPr>
                <w:rFonts w:ascii="Garamond Premr Pro" w:hAnsi="Garamond Premr Pro" w:cs="Calibri"/>
                <w:bCs/>
                <w:iCs/>
                <w:sz w:val="22"/>
                <w:szCs w:val="22"/>
                <w:lang w:val="ro-RO"/>
              </w:rPr>
              <w:t xml:space="preserve">, textului, autorului. Politic și estetic. </w:t>
            </w:r>
            <w:r w:rsidR="00015B0F">
              <w:rPr>
                <w:rFonts w:ascii="Garamond Premr Pro" w:hAnsi="Garamond Premr Pro" w:cs="Calibri"/>
                <w:bCs/>
                <w:iCs/>
                <w:sz w:val="22"/>
                <w:szCs w:val="22"/>
                <w:lang w:val="ro-RO"/>
              </w:rPr>
              <w:t xml:space="preserve">Prezentare </w:t>
            </w:r>
            <w:r w:rsidR="006307E5" w:rsidRPr="006307E5">
              <w:rPr>
                <w:rFonts w:ascii="Garamond Premr Pro" w:hAnsi="Garamond Premr Pro" w:cs="Calibri"/>
                <w:bCs/>
                <w:i/>
                <w:iCs/>
                <w:sz w:val="22"/>
                <w:szCs w:val="22"/>
                <w:lang w:val="ro-RO"/>
              </w:rPr>
              <w:t>Acesti nebuni fatarnici</w:t>
            </w:r>
            <w:r w:rsidR="00015B0F">
              <w:rPr>
                <w:rFonts w:ascii="Garamond Premr Pro" w:hAnsi="Garamond Premr Pro" w:cs="Calibri"/>
                <w:bCs/>
                <w:i/>
                <w:iCs/>
                <w:sz w:val="22"/>
                <w:szCs w:val="22"/>
                <w:lang w:val="ro-RO"/>
              </w:rPr>
              <w:t>.</w:t>
            </w:r>
          </w:p>
        </w:tc>
        <w:tc>
          <w:tcPr>
            <w:tcW w:w="2340" w:type="dxa"/>
            <w:tcBorders>
              <w:top w:val="single" w:sz="4" w:space="0" w:color="auto"/>
              <w:left w:val="single" w:sz="3" w:space="0" w:color="000000"/>
              <w:bottom w:val="single" w:sz="4" w:space="0" w:color="auto"/>
              <w:right w:val="single" w:sz="3" w:space="0" w:color="000000"/>
            </w:tcBorders>
            <w:shd w:val="clear" w:color="000000" w:fill="FFFFFF"/>
          </w:tcPr>
          <w:p w14:paraId="5A6106EC" w14:textId="77777777" w:rsidR="00CD4EBE" w:rsidRPr="0027146B" w:rsidRDefault="00CD4EBE" w:rsidP="00CD4EBE">
            <w:pPr>
              <w:widowControl w:val="0"/>
              <w:autoSpaceDE w:val="0"/>
              <w:autoSpaceDN w:val="0"/>
              <w:adjustRightInd w:val="0"/>
              <w:rPr>
                <w:rFonts w:ascii="Garamond Premr Pro" w:hAnsi="Garamond Premr Pro" w:cs="Calibri"/>
                <w:sz w:val="22"/>
                <w:szCs w:val="22"/>
                <w:lang w:val="ro-RO"/>
              </w:rPr>
            </w:pPr>
            <w:r w:rsidRPr="0027146B">
              <w:rPr>
                <w:rFonts w:ascii="Garamond Premr Pro" w:hAnsi="Garamond Premr Pro" w:cs="Calibri"/>
                <w:sz w:val="22"/>
                <w:szCs w:val="22"/>
                <w:lang w:val="ro-RO"/>
              </w:rPr>
              <w:t>Prelegere</w:t>
            </w:r>
            <w:r w:rsidR="006307E5">
              <w:rPr>
                <w:rFonts w:ascii="Garamond Premr Pro" w:hAnsi="Garamond Premr Pro" w:cs="Calibri"/>
                <w:sz w:val="22"/>
                <w:szCs w:val="22"/>
                <w:lang w:val="ro-RO"/>
              </w:rPr>
              <w:t>/dezbatere</w:t>
            </w:r>
            <w:r w:rsidR="0045786A">
              <w:rPr>
                <w:rFonts w:ascii="Garamond Premr Pro" w:hAnsi="Garamond Premr Pro" w:cs="Calibri"/>
                <w:sz w:val="22"/>
                <w:szCs w:val="22"/>
                <w:lang w:val="ro-RO"/>
              </w:rPr>
              <w:t xml:space="preserve">, </w:t>
            </w:r>
            <w:r w:rsidR="0045786A" w:rsidRPr="0045786A">
              <w:rPr>
                <w:rFonts w:ascii="Garamond Premr Pro" w:hAnsi="Garamond Premr Pro" w:cs="Calibri"/>
                <w:sz w:val="22"/>
                <w:szCs w:val="22"/>
                <w:lang w:val="ro-RO"/>
              </w:rPr>
              <w:t>joc de cunoaștere</w:t>
            </w:r>
          </w:p>
        </w:tc>
        <w:tc>
          <w:tcPr>
            <w:tcW w:w="2834" w:type="dxa"/>
            <w:tcBorders>
              <w:top w:val="single" w:sz="4" w:space="0" w:color="auto"/>
              <w:left w:val="single" w:sz="3" w:space="0" w:color="000000"/>
              <w:bottom w:val="single" w:sz="4" w:space="0" w:color="auto"/>
              <w:right w:val="single" w:sz="8" w:space="0" w:color="auto"/>
            </w:tcBorders>
            <w:shd w:val="clear" w:color="000000" w:fill="FFFFFF"/>
          </w:tcPr>
          <w:p w14:paraId="57536D84" w14:textId="77777777" w:rsidR="00CD4EBE" w:rsidRPr="003E254E" w:rsidRDefault="00CD4EBE" w:rsidP="00CD4EBE">
            <w:pPr>
              <w:widowControl w:val="0"/>
              <w:autoSpaceDE w:val="0"/>
              <w:autoSpaceDN w:val="0"/>
              <w:adjustRightInd w:val="0"/>
              <w:rPr>
                <w:rFonts w:ascii="Calibri" w:hAnsi="Calibri" w:cs="Calibri"/>
                <w:sz w:val="22"/>
                <w:szCs w:val="22"/>
                <w:lang w:val="ro-RO"/>
              </w:rPr>
            </w:pPr>
          </w:p>
        </w:tc>
      </w:tr>
      <w:tr w:rsidR="00197D5F" w:rsidRPr="00A60388" w14:paraId="4B6AA62D" w14:textId="77777777" w:rsidTr="00CD4EBE">
        <w:trPr>
          <w:trHeight w:val="1"/>
          <w:jc w:val="center"/>
        </w:trPr>
        <w:tc>
          <w:tcPr>
            <w:tcW w:w="4681" w:type="dxa"/>
            <w:tcBorders>
              <w:top w:val="single" w:sz="4" w:space="0" w:color="auto"/>
              <w:left w:val="single" w:sz="8" w:space="0" w:color="auto"/>
              <w:bottom w:val="single" w:sz="4" w:space="0" w:color="auto"/>
              <w:right w:val="single" w:sz="3" w:space="0" w:color="000000"/>
            </w:tcBorders>
            <w:shd w:val="clear" w:color="auto" w:fill="auto"/>
          </w:tcPr>
          <w:p w14:paraId="4921ACB4" w14:textId="77777777" w:rsidR="00197D5F" w:rsidRDefault="00197D5F" w:rsidP="00CD4EBE">
            <w:pPr>
              <w:widowControl w:val="0"/>
              <w:autoSpaceDE w:val="0"/>
              <w:autoSpaceDN w:val="0"/>
              <w:adjustRightInd w:val="0"/>
              <w:rPr>
                <w:rFonts w:ascii="Garamond Premr Pro" w:hAnsi="Garamond Premr Pro" w:cs="Calibri"/>
                <w:iCs/>
                <w:sz w:val="22"/>
                <w:szCs w:val="22"/>
                <w:lang w:val="it-IT"/>
              </w:rPr>
            </w:pPr>
            <w:r>
              <w:rPr>
                <w:rFonts w:ascii="Garamond Premr Pro" w:hAnsi="Garamond Premr Pro" w:cs="Calibri"/>
                <w:iCs/>
                <w:sz w:val="22"/>
                <w:szCs w:val="22"/>
                <w:lang w:val="it-IT"/>
              </w:rPr>
              <w:lastRenderedPageBreak/>
              <w:t xml:space="preserve">4. Discuție pe </w:t>
            </w:r>
            <w:r w:rsidR="0045786A">
              <w:rPr>
                <w:rFonts w:ascii="Garamond Premr Pro" w:hAnsi="Garamond Premr Pro" w:cs="Calibri"/>
                <w:iCs/>
                <w:sz w:val="22"/>
                <w:szCs w:val="22"/>
                <w:lang w:val="it-IT"/>
              </w:rPr>
              <w:t xml:space="preserve">baza </w:t>
            </w:r>
            <w:r>
              <w:rPr>
                <w:rFonts w:ascii="Garamond Premr Pro" w:hAnsi="Garamond Premr Pro" w:cs="Calibri"/>
                <w:iCs/>
                <w:sz w:val="22"/>
                <w:szCs w:val="22"/>
                <w:lang w:val="it-IT"/>
              </w:rPr>
              <w:t>lucrăril</w:t>
            </w:r>
            <w:r w:rsidR="0045786A">
              <w:rPr>
                <w:rFonts w:ascii="Garamond Premr Pro" w:hAnsi="Garamond Premr Pro" w:cs="Calibri"/>
                <w:iCs/>
                <w:sz w:val="22"/>
                <w:szCs w:val="22"/>
                <w:lang w:val="it-IT"/>
              </w:rPr>
              <w:t>or</w:t>
            </w:r>
            <w:r>
              <w:rPr>
                <w:rFonts w:ascii="Garamond Premr Pro" w:hAnsi="Garamond Premr Pro" w:cs="Calibri"/>
                <w:iCs/>
                <w:sz w:val="22"/>
                <w:szCs w:val="22"/>
                <w:lang w:val="it-IT"/>
              </w:rPr>
              <w:t xml:space="preserve"> studenților</w:t>
            </w:r>
            <w:r w:rsidR="0045786A">
              <w:rPr>
                <w:rFonts w:ascii="Garamond Premr Pro" w:hAnsi="Garamond Premr Pro" w:cs="Calibri"/>
                <w:iCs/>
                <w:sz w:val="22"/>
                <w:szCs w:val="22"/>
                <w:lang w:val="it-IT"/>
              </w:rPr>
              <w:t xml:space="preserve"> despre </w:t>
            </w:r>
            <w:r w:rsidR="0045786A" w:rsidRPr="006307E5">
              <w:rPr>
                <w:rFonts w:ascii="Garamond Premr Pro" w:hAnsi="Garamond Premr Pro" w:cs="Calibri"/>
                <w:bCs/>
                <w:i/>
                <w:iCs/>
                <w:sz w:val="22"/>
                <w:szCs w:val="22"/>
                <w:lang w:val="ro-RO"/>
              </w:rPr>
              <w:t>Acesti nebuni fatarnici</w:t>
            </w:r>
            <w:r w:rsidR="0045786A">
              <w:rPr>
                <w:rFonts w:ascii="Garamond Premr Pro" w:hAnsi="Garamond Premr Pro" w:cs="Calibri"/>
                <w:bCs/>
                <w:i/>
                <w:iCs/>
                <w:sz w:val="22"/>
                <w:szCs w:val="22"/>
                <w:lang w:val="ro-RO"/>
              </w:rPr>
              <w:t>.</w:t>
            </w:r>
          </w:p>
        </w:tc>
        <w:tc>
          <w:tcPr>
            <w:tcW w:w="2340" w:type="dxa"/>
            <w:tcBorders>
              <w:top w:val="single" w:sz="4" w:space="0" w:color="auto"/>
              <w:left w:val="single" w:sz="3" w:space="0" w:color="000000"/>
              <w:bottom w:val="single" w:sz="4" w:space="0" w:color="auto"/>
              <w:right w:val="single" w:sz="3" w:space="0" w:color="000000"/>
            </w:tcBorders>
            <w:shd w:val="clear" w:color="000000" w:fill="FFFFFF"/>
          </w:tcPr>
          <w:p w14:paraId="2BEB44F7" w14:textId="77777777" w:rsidR="00197D5F" w:rsidRPr="0027146B" w:rsidRDefault="00015B0F" w:rsidP="00CD4EBE">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Discuții</w:t>
            </w:r>
          </w:p>
        </w:tc>
        <w:tc>
          <w:tcPr>
            <w:tcW w:w="2834" w:type="dxa"/>
            <w:tcBorders>
              <w:top w:val="single" w:sz="4" w:space="0" w:color="auto"/>
              <w:left w:val="single" w:sz="3" w:space="0" w:color="000000"/>
              <w:bottom w:val="single" w:sz="4" w:space="0" w:color="auto"/>
              <w:right w:val="single" w:sz="8" w:space="0" w:color="auto"/>
            </w:tcBorders>
            <w:shd w:val="clear" w:color="000000" w:fill="FFFFFF"/>
          </w:tcPr>
          <w:p w14:paraId="7BC18DD2" w14:textId="77777777" w:rsidR="00197D5F" w:rsidRPr="003E254E" w:rsidRDefault="00197D5F" w:rsidP="00CD4EBE">
            <w:pPr>
              <w:widowControl w:val="0"/>
              <w:autoSpaceDE w:val="0"/>
              <w:autoSpaceDN w:val="0"/>
              <w:adjustRightInd w:val="0"/>
              <w:rPr>
                <w:rFonts w:ascii="Calibri" w:hAnsi="Calibri" w:cs="Calibri"/>
                <w:sz w:val="22"/>
                <w:szCs w:val="22"/>
                <w:lang w:val="ro-RO"/>
              </w:rPr>
            </w:pPr>
          </w:p>
        </w:tc>
      </w:tr>
      <w:tr w:rsidR="00CD4EBE" w:rsidRPr="00A60388" w14:paraId="75B9DFD8" w14:textId="77777777" w:rsidTr="00CD4EBE">
        <w:trPr>
          <w:trHeight w:val="1"/>
          <w:jc w:val="center"/>
        </w:trPr>
        <w:tc>
          <w:tcPr>
            <w:tcW w:w="4681" w:type="dxa"/>
            <w:tcBorders>
              <w:top w:val="single" w:sz="4" w:space="0" w:color="auto"/>
              <w:left w:val="single" w:sz="8" w:space="0" w:color="auto"/>
              <w:bottom w:val="single" w:sz="4" w:space="0" w:color="auto"/>
              <w:right w:val="single" w:sz="3" w:space="0" w:color="000000"/>
            </w:tcBorders>
            <w:shd w:val="clear" w:color="auto" w:fill="auto"/>
          </w:tcPr>
          <w:p w14:paraId="5575F3F9" w14:textId="77777777" w:rsidR="00CD4EBE" w:rsidRPr="00E71C01" w:rsidRDefault="00197D5F" w:rsidP="00CD4EBE">
            <w:pPr>
              <w:widowControl w:val="0"/>
              <w:autoSpaceDE w:val="0"/>
              <w:autoSpaceDN w:val="0"/>
              <w:adjustRightInd w:val="0"/>
              <w:rPr>
                <w:rFonts w:ascii="Garamond Premr Pro" w:hAnsi="Garamond Premr Pro" w:cs="Calibri"/>
                <w:bCs/>
                <w:iCs/>
                <w:sz w:val="22"/>
                <w:szCs w:val="22"/>
                <w:lang w:val="en-US"/>
              </w:rPr>
            </w:pPr>
            <w:r>
              <w:rPr>
                <w:rFonts w:ascii="Garamond Premr Pro" w:hAnsi="Garamond Premr Pro" w:cs="Calibri"/>
                <w:iCs/>
                <w:sz w:val="22"/>
                <w:szCs w:val="22"/>
                <w:lang w:val="it-IT"/>
              </w:rPr>
              <w:t>5</w:t>
            </w:r>
            <w:r w:rsidR="00CD4EBE" w:rsidRPr="00E71C01">
              <w:rPr>
                <w:rFonts w:ascii="Garamond Premr Pro" w:hAnsi="Garamond Premr Pro" w:cs="Calibri"/>
                <w:iCs/>
                <w:sz w:val="22"/>
                <w:szCs w:val="22"/>
                <w:lang w:val="it-IT"/>
              </w:rPr>
              <w:t>. Lectura social istorică</w:t>
            </w:r>
            <w:r w:rsidR="00CD4EBE" w:rsidRPr="00E71C01">
              <w:rPr>
                <w:rFonts w:ascii="Garamond Premr Pro" w:hAnsi="Garamond Premr Pro" w:cs="Calibri"/>
                <w:bCs/>
                <w:iCs/>
                <w:sz w:val="22"/>
                <w:szCs w:val="22"/>
                <w:lang w:val="it-IT"/>
              </w:rPr>
              <w:t xml:space="preserve">. Poziţionarea autorului în context istoric. Date despre autor, bibliografia sa generală. Selectarea tezelor şi structurarea poeticii autorului în raport cu curentele de idei şi cu cele estetice. Vecinătăţi ale operei studiate, influenţe şi efecte. Lecturi conexe în raport cu opera, menite să o lămurească şi să o pună în context. </w:t>
            </w:r>
            <w:proofErr w:type="spellStart"/>
            <w:r w:rsidR="00CD4EBE" w:rsidRPr="00E71C01">
              <w:rPr>
                <w:rFonts w:ascii="Garamond Premr Pro" w:hAnsi="Garamond Premr Pro" w:cs="Calibri"/>
                <w:bCs/>
                <w:iCs/>
                <w:sz w:val="22"/>
                <w:szCs w:val="22"/>
                <w:lang w:val="en-US"/>
              </w:rPr>
              <w:t>Lecturi</w:t>
            </w:r>
            <w:proofErr w:type="spellEnd"/>
            <w:r w:rsidR="00CD4EBE" w:rsidRPr="00E71C01">
              <w:rPr>
                <w:rFonts w:ascii="Garamond Premr Pro" w:hAnsi="Garamond Premr Pro" w:cs="Calibri"/>
                <w:bCs/>
                <w:iCs/>
                <w:sz w:val="22"/>
                <w:szCs w:val="22"/>
                <w:lang w:val="en-US"/>
              </w:rPr>
              <w:t xml:space="preserve"> </w:t>
            </w:r>
            <w:proofErr w:type="spellStart"/>
            <w:r w:rsidR="00CD4EBE" w:rsidRPr="00E71C01">
              <w:rPr>
                <w:rFonts w:ascii="Garamond Premr Pro" w:hAnsi="Garamond Premr Pro" w:cs="Calibri"/>
                <w:bCs/>
                <w:iCs/>
                <w:sz w:val="22"/>
                <w:szCs w:val="22"/>
                <w:lang w:val="en-US"/>
              </w:rPr>
              <w:t>critice</w:t>
            </w:r>
            <w:proofErr w:type="spellEnd"/>
            <w:r w:rsidR="00CD4EBE" w:rsidRPr="00E71C01">
              <w:rPr>
                <w:rFonts w:ascii="Garamond Premr Pro" w:hAnsi="Garamond Premr Pro" w:cs="Calibri"/>
                <w:bCs/>
                <w:iCs/>
                <w:sz w:val="22"/>
                <w:szCs w:val="22"/>
                <w:lang w:val="en-US"/>
              </w:rPr>
              <w:t xml:space="preserve"> cu </w:t>
            </w:r>
            <w:proofErr w:type="spellStart"/>
            <w:r w:rsidR="00CD4EBE" w:rsidRPr="00E71C01">
              <w:rPr>
                <w:rFonts w:ascii="Garamond Premr Pro" w:hAnsi="Garamond Premr Pro" w:cs="Calibri"/>
                <w:bCs/>
                <w:iCs/>
                <w:sz w:val="22"/>
                <w:szCs w:val="22"/>
                <w:lang w:val="en-US"/>
              </w:rPr>
              <w:t>pretenţii</w:t>
            </w:r>
            <w:proofErr w:type="spellEnd"/>
            <w:r w:rsidR="00CD4EBE" w:rsidRPr="00E71C01">
              <w:rPr>
                <w:rFonts w:ascii="Garamond Premr Pro" w:hAnsi="Garamond Premr Pro" w:cs="Calibri"/>
                <w:bCs/>
                <w:iCs/>
                <w:sz w:val="22"/>
                <w:szCs w:val="22"/>
                <w:lang w:val="en-US"/>
              </w:rPr>
              <w:t xml:space="preserve"> de </w:t>
            </w:r>
            <w:proofErr w:type="spellStart"/>
            <w:r w:rsidR="00CD4EBE" w:rsidRPr="00E71C01">
              <w:rPr>
                <w:rFonts w:ascii="Garamond Premr Pro" w:hAnsi="Garamond Premr Pro" w:cs="Calibri"/>
                <w:bCs/>
                <w:iCs/>
                <w:sz w:val="22"/>
                <w:szCs w:val="22"/>
                <w:lang w:val="en-US"/>
              </w:rPr>
              <w:t>valorizare</w:t>
            </w:r>
            <w:proofErr w:type="spellEnd"/>
            <w:r w:rsidR="00CD4EBE" w:rsidRPr="006307E5">
              <w:rPr>
                <w:rFonts w:ascii="Garamond Premr Pro" w:hAnsi="Garamond Premr Pro" w:cs="Calibri"/>
                <w:bCs/>
                <w:i/>
                <w:iCs/>
                <w:sz w:val="22"/>
                <w:szCs w:val="22"/>
                <w:lang w:val="en-US"/>
              </w:rPr>
              <w:t>.</w:t>
            </w:r>
            <w:r w:rsidR="006307E5" w:rsidRPr="006307E5">
              <w:rPr>
                <w:i/>
              </w:rPr>
              <w:t xml:space="preserve"> </w:t>
            </w:r>
            <w:r w:rsidR="006307E5" w:rsidRPr="006307E5">
              <w:rPr>
                <w:rFonts w:ascii="Garamond Premr Pro" w:hAnsi="Garamond Premr Pro" w:cs="Calibri"/>
                <w:bCs/>
                <w:i/>
                <w:iCs/>
                <w:sz w:val="22"/>
                <w:szCs w:val="22"/>
                <w:lang w:val="en-US"/>
              </w:rPr>
              <w:t>Amadeus</w:t>
            </w:r>
          </w:p>
        </w:tc>
        <w:tc>
          <w:tcPr>
            <w:tcW w:w="2340" w:type="dxa"/>
            <w:tcBorders>
              <w:top w:val="single" w:sz="4" w:space="0" w:color="auto"/>
              <w:left w:val="single" w:sz="3" w:space="0" w:color="000000"/>
              <w:bottom w:val="single" w:sz="4" w:space="0" w:color="auto"/>
              <w:right w:val="single" w:sz="3" w:space="0" w:color="000000"/>
            </w:tcBorders>
            <w:shd w:val="clear" w:color="000000" w:fill="FFFFFF"/>
          </w:tcPr>
          <w:p w14:paraId="291D7951" w14:textId="77777777" w:rsidR="00CD4EBE" w:rsidRPr="0027146B" w:rsidRDefault="00CD4EBE" w:rsidP="00CD4EBE">
            <w:pPr>
              <w:widowControl w:val="0"/>
              <w:autoSpaceDE w:val="0"/>
              <w:autoSpaceDN w:val="0"/>
              <w:adjustRightInd w:val="0"/>
              <w:rPr>
                <w:rFonts w:ascii="Garamond Premr Pro" w:hAnsi="Garamond Premr Pro" w:cs="Calibri"/>
                <w:sz w:val="22"/>
                <w:szCs w:val="22"/>
                <w:lang w:val="ro-RO"/>
              </w:rPr>
            </w:pPr>
            <w:r w:rsidRPr="0027146B">
              <w:rPr>
                <w:rFonts w:ascii="Garamond Premr Pro" w:hAnsi="Garamond Premr Pro" w:cs="Calibri"/>
                <w:sz w:val="22"/>
                <w:szCs w:val="22"/>
                <w:lang w:val="ro-RO"/>
              </w:rPr>
              <w:t>Prelegere</w:t>
            </w:r>
            <w:r w:rsidR="0045786A">
              <w:rPr>
                <w:rFonts w:ascii="Garamond Premr Pro" w:hAnsi="Garamond Premr Pro" w:cs="Calibri"/>
                <w:sz w:val="22"/>
                <w:szCs w:val="22"/>
                <w:lang w:val="ro-RO"/>
              </w:rPr>
              <w:t>, joc de cunoaștere</w:t>
            </w:r>
          </w:p>
        </w:tc>
        <w:tc>
          <w:tcPr>
            <w:tcW w:w="2834" w:type="dxa"/>
            <w:tcBorders>
              <w:top w:val="single" w:sz="4" w:space="0" w:color="auto"/>
              <w:left w:val="single" w:sz="3" w:space="0" w:color="000000"/>
              <w:bottom w:val="single" w:sz="4" w:space="0" w:color="auto"/>
              <w:right w:val="single" w:sz="8" w:space="0" w:color="auto"/>
            </w:tcBorders>
            <w:shd w:val="clear" w:color="000000" w:fill="FFFFFF"/>
          </w:tcPr>
          <w:p w14:paraId="6AC3D471" w14:textId="77777777" w:rsidR="00CD4EBE" w:rsidRPr="003E254E" w:rsidRDefault="00CD4EBE" w:rsidP="00CD4EBE">
            <w:pPr>
              <w:widowControl w:val="0"/>
              <w:autoSpaceDE w:val="0"/>
              <w:autoSpaceDN w:val="0"/>
              <w:adjustRightInd w:val="0"/>
              <w:rPr>
                <w:rFonts w:ascii="Calibri" w:hAnsi="Calibri" w:cs="Calibri"/>
                <w:sz w:val="22"/>
                <w:szCs w:val="22"/>
                <w:lang w:val="ro-RO"/>
              </w:rPr>
            </w:pPr>
          </w:p>
        </w:tc>
      </w:tr>
      <w:tr w:rsidR="00CD4EBE" w:rsidRPr="00A60388" w14:paraId="683272F4" w14:textId="77777777" w:rsidTr="00CD4EBE">
        <w:trPr>
          <w:trHeight w:val="1"/>
          <w:jc w:val="center"/>
        </w:trPr>
        <w:tc>
          <w:tcPr>
            <w:tcW w:w="4681" w:type="dxa"/>
            <w:tcBorders>
              <w:top w:val="single" w:sz="4" w:space="0" w:color="auto"/>
              <w:left w:val="single" w:sz="8" w:space="0" w:color="auto"/>
              <w:bottom w:val="single" w:sz="4" w:space="0" w:color="auto"/>
              <w:right w:val="single" w:sz="3" w:space="0" w:color="000000"/>
            </w:tcBorders>
            <w:shd w:val="clear" w:color="auto" w:fill="auto"/>
          </w:tcPr>
          <w:p w14:paraId="76CD57C7" w14:textId="77777777" w:rsidR="00CD4EBE" w:rsidRPr="00E71C01" w:rsidRDefault="00197D5F" w:rsidP="00CD4EBE">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6</w:t>
            </w:r>
            <w:r w:rsidR="00CD4EBE" w:rsidRPr="00E71C01">
              <w:rPr>
                <w:rFonts w:ascii="Garamond Premr Pro" w:hAnsi="Garamond Premr Pro" w:cs="Calibri"/>
                <w:sz w:val="22"/>
                <w:szCs w:val="22"/>
                <w:lang w:val="ro-RO"/>
              </w:rPr>
              <w:t xml:space="preserve">. </w:t>
            </w:r>
            <w:r w:rsidR="00CD4EBE" w:rsidRPr="00E71C01">
              <w:rPr>
                <w:rFonts w:ascii="Garamond Premr Pro" w:hAnsi="Garamond Premr Pro" w:cs="Calibri"/>
                <w:iCs/>
                <w:sz w:val="22"/>
                <w:szCs w:val="22"/>
                <w:lang w:val="ro-RO"/>
              </w:rPr>
              <w:t xml:space="preserve">Lectura social istorică. </w:t>
            </w:r>
            <w:r w:rsidR="00CD4EBE" w:rsidRPr="00E71C01">
              <w:rPr>
                <w:rFonts w:ascii="Garamond Premr Pro" w:hAnsi="Garamond Premr Pro" w:cs="Calibri"/>
                <w:bCs/>
                <w:iCs/>
                <w:sz w:val="22"/>
                <w:szCs w:val="22"/>
                <w:lang w:val="ro-RO"/>
              </w:rPr>
              <w:t xml:space="preserve">Dezbaterea lucrărilor </w:t>
            </w:r>
            <w:r w:rsidR="0045786A">
              <w:rPr>
                <w:rFonts w:ascii="Garamond Premr Pro" w:hAnsi="Garamond Premr Pro" w:cs="Calibri"/>
                <w:bCs/>
                <w:iCs/>
                <w:sz w:val="22"/>
                <w:szCs w:val="22"/>
                <w:lang w:val="ro-RO"/>
              </w:rPr>
              <w:t>la</w:t>
            </w:r>
            <w:r w:rsidR="00CD4EBE" w:rsidRPr="00E71C01">
              <w:rPr>
                <w:rFonts w:ascii="Garamond Premr Pro" w:hAnsi="Garamond Premr Pro" w:cs="Calibri"/>
                <w:bCs/>
                <w:iCs/>
                <w:sz w:val="22"/>
                <w:szCs w:val="22"/>
                <w:lang w:val="ro-RO"/>
              </w:rPr>
              <w:t xml:space="preserve"> </w:t>
            </w:r>
            <w:r w:rsidR="00CD4EBE" w:rsidRPr="006307E5">
              <w:rPr>
                <w:rFonts w:ascii="Garamond Premr Pro" w:hAnsi="Garamond Premr Pro" w:cs="Calibri"/>
                <w:i/>
                <w:iCs/>
                <w:sz w:val="22"/>
                <w:szCs w:val="22"/>
                <w:lang w:val="ro-RO"/>
              </w:rPr>
              <w:t>Amadeus</w:t>
            </w:r>
            <w:r w:rsidR="00CD4EBE" w:rsidRPr="006307E5">
              <w:rPr>
                <w:rFonts w:ascii="Garamond Premr Pro" w:hAnsi="Garamond Premr Pro" w:cs="Calibri"/>
                <w:bCs/>
                <w:i/>
                <w:iCs/>
                <w:sz w:val="22"/>
                <w:szCs w:val="22"/>
                <w:lang w:val="ro-RO"/>
              </w:rPr>
              <w:t>.</w:t>
            </w:r>
          </w:p>
        </w:tc>
        <w:tc>
          <w:tcPr>
            <w:tcW w:w="2340" w:type="dxa"/>
            <w:tcBorders>
              <w:top w:val="single" w:sz="4" w:space="0" w:color="auto"/>
              <w:left w:val="single" w:sz="3" w:space="0" w:color="000000"/>
              <w:bottom w:val="single" w:sz="4" w:space="0" w:color="auto"/>
              <w:right w:val="single" w:sz="3" w:space="0" w:color="000000"/>
            </w:tcBorders>
            <w:shd w:val="clear" w:color="000000" w:fill="FFFFFF"/>
          </w:tcPr>
          <w:p w14:paraId="3EAD664D" w14:textId="77777777" w:rsidR="00CD4EBE" w:rsidRPr="0027146B" w:rsidRDefault="00CD4EBE" w:rsidP="00CD4EBE">
            <w:pPr>
              <w:widowControl w:val="0"/>
              <w:autoSpaceDE w:val="0"/>
              <w:autoSpaceDN w:val="0"/>
              <w:adjustRightInd w:val="0"/>
              <w:rPr>
                <w:rFonts w:ascii="Garamond Premr Pro" w:hAnsi="Garamond Premr Pro" w:cs="Calibri"/>
                <w:sz w:val="22"/>
                <w:szCs w:val="22"/>
                <w:lang w:val="ro-RO"/>
              </w:rPr>
            </w:pPr>
            <w:r w:rsidRPr="0027146B">
              <w:rPr>
                <w:rFonts w:ascii="Garamond Premr Pro" w:hAnsi="Garamond Premr Pro" w:cs="Calibri"/>
                <w:sz w:val="22"/>
                <w:szCs w:val="22"/>
                <w:lang w:val="ro-RO"/>
              </w:rPr>
              <w:t xml:space="preserve">Dezbatere </w:t>
            </w:r>
          </w:p>
        </w:tc>
        <w:tc>
          <w:tcPr>
            <w:tcW w:w="2834" w:type="dxa"/>
            <w:tcBorders>
              <w:top w:val="single" w:sz="4" w:space="0" w:color="auto"/>
              <w:left w:val="single" w:sz="3" w:space="0" w:color="000000"/>
              <w:bottom w:val="single" w:sz="4" w:space="0" w:color="auto"/>
              <w:right w:val="single" w:sz="8" w:space="0" w:color="auto"/>
            </w:tcBorders>
            <w:shd w:val="clear" w:color="000000" w:fill="FFFFFF"/>
          </w:tcPr>
          <w:p w14:paraId="1D3A7F4D" w14:textId="77777777" w:rsidR="00CD4EBE" w:rsidRPr="003E254E" w:rsidRDefault="00CD4EBE" w:rsidP="00CD4EBE">
            <w:pPr>
              <w:widowControl w:val="0"/>
              <w:autoSpaceDE w:val="0"/>
              <w:autoSpaceDN w:val="0"/>
              <w:adjustRightInd w:val="0"/>
              <w:rPr>
                <w:rFonts w:ascii="Calibri" w:hAnsi="Calibri" w:cs="Calibri"/>
                <w:sz w:val="22"/>
                <w:szCs w:val="22"/>
                <w:lang w:val="ro-RO"/>
              </w:rPr>
            </w:pPr>
          </w:p>
        </w:tc>
      </w:tr>
      <w:tr w:rsidR="00CD4EBE" w:rsidRPr="00A60388" w14:paraId="6B531DCD" w14:textId="77777777" w:rsidTr="00CD4EBE">
        <w:trPr>
          <w:trHeight w:val="1"/>
          <w:jc w:val="center"/>
        </w:trPr>
        <w:tc>
          <w:tcPr>
            <w:tcW w:w="4681" w:type="dxa"/>
            <w:tcBorders>
              <w:top w:val="single" w:sz="4" w:space="0" w:color="auto"/>
              <w:left w:val="single" w:sz="8" w:space="0" w:color="auto"/>
              <w:bottom w:val="single" w:sz="4" w:space="0" w:color="auto"/>
              <w:right w:val="single" w:sz="3" w:space="0" w:color="000000"/>
            </w:tcBorders>
            <w:shd w:val="clear" w:color="auto" w:fill="auto"/>
          </w:tcPr>
          <w:p w14:paraId="7270ED81" w14:textId="77777777" w:rsidR="00CD4EBE" w:rsidRPr="00E71C01" w:rsidRDefault="00197D5F" w:rsidP="00CD4EBE">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7</w:t>
            </w:r>
            <w:r w:rsidR="00CD4EBE" w:rsidRPr="00E71C01">
              <w:rPr>
                <w:rFonts w:ascii="Garamond Premr Pro" w:hAnsi="Garamond Premr Pro" w:cs="Calibri"/>
                <w:sz w:val="22"/>
                <w:szCs w:val="22"/>
                <w:lang w:val="ro-RO"/>
              </w:rPr>
              <w:t>. Lectura istoric-heremenutica.</w:t>
            </w:r>
            <w:r w:rsidR="00CD4EBE" w:rsidRPr="00E71C01">
              <w:rPr>
                <w:rFonts w:ascii="Garamond Premr Pro" w:hAnsi="Garamond Premr Pro" w:cs="Calibri"/>
                <w:i/>
                <w:sz w:val="22"/>
                <w:szCs w:val="22"/>
                <w:lang w:val="ro-RO"/>
              </w:rPr>
              <w:t>Visul unei nopti de vară</w:t>
            </w:r>
            <w:r w:rsidR="00CD4EBE" w:rsidRPr="00E71C01">
              <w:rPr>
                <w:rFonts w:ascii="Garamond Premr Pro" w:hAnsi="Garamond Premr Pro" w:cs="Calibri"/>
                <w:sz w:val="22"/>
                <w:szCs w:val="22"/>
                <w:lang w:val="ro-RO"/>
              </w:rPr>
              <w:t xml:space="preserve"> de William Shakespeare. Umanism, rensacentism. Poziţia mitologizată a autorului şi combinaţia liberă a mitologiior în textul studiat. Funcţiile socio-politice ale textului.</w:t>
            </w:r>
            <w:r w:rsidR="00CD4EBE">
              <w:rPr>
                <w:rFonts w:ascii="Garamond Premr Pro" w:hAnsi="Garamond Premr Pro" w:cs="Calibri"/>
                <w:sz w:val="22"/>
                <w:szCs w:val="22"/>
                <w:lang w:val="ro-RO"/>
              </w:rPr>
              <w:t xml:space="preserve"> </w:t>
            </w:r>
            <w:r w:rsidR="00CD4EBE" w:rsidRPr="00E71C01">
              <w:rPr>
                <w:rFonts w:ascii="Garamond Premr Pro" w:hAnsi="Garamond Premr Pro" w:cs="Calibri"/>
                <w:sz w:val="22"/>
                <w:szCs w:val="22"/>
                <w:lang w:val="ro-RO"/>
              </w:rPr>
              <w:t>Basm, feerie, teatru politic. Permeabilitatea textului în raport cu canonul ideologic-estetic contemporan.</w:t>
            </w:r>
          </w:p>
        </w:tc>
        <w:tc>
          <w:tcPr>
            <w:tcW w:w="2340" w:type="dxa"/>
            <w:tcBorders>
              <w:top w:val="single" w:sz="4" w:space="0" w:color="auto"/>
              <w:left w:val="single" w:sz="3" w:space="0" w:color="000000"/>
              <w:bottom w:val="single" w:sz="4" w:space="0" w:color="auto"/>
              <w:right w:val="single" w:sz="3" w:space="0" w:color="000000"/>
            </w:tcBorders>
            <w:shd w:val="clear" w:color="000000" w:fill="FFFFFF"/>
          </w:tcPr>
          <w:p w14:paraId="71545928" w14:textId="77777777" w:rsidR="00CD4EBE" w:rsidRPr="0027146B" w:rsidRDefault="00CD4EBE" w:rsidP="00CD4EBE">
            <w:pPr>
              <w:widowControl w:val="0"/>
              <w:autoSpaceDE w:val="0"/>
              <w:autoSpaceDN w:val="0"/>
              <w:adjustRightInd w:val="0"/>
              <w:rPr>
                <w:rFonts w:ascii="Garamond Premr Pro" w:hAnsi="Garamond Premr Pro" w:cs="Calibri"/>
                <w:sz w:val="22"/>
                <w:szCs w:val="22"/>
                <w:lang w:val="ro-RO"/>
              </w:rPr>
            </w:pPr>
            <w:r w:rsidRPr="0027146B">
              <w:rPr>
                <w:rFonts w:ascii="Garamond Premr Pro" w:hAnsi="Garamond Premr Pro" w:cs="Calibri"/>
                <w:sz w:val="22"/>
                <w:szCs w:val="22"/>
                <w:lang w:val="ro-RO"/>
              </w:rPr>
              <w:t>Prelegere</w:t>
            </w:r>
            <w:r w:rsidR="0045786A">
              <w:rPr>
                <w:rFonts w:ascii="Garamond Premr Pro" w:hAnsi="Garamond Premr Pro" w:cs="Calibri"/>
                <w:sz w:val="22"/>
                <w:szCs w:val="22"/>
                <w:lang w:val="ro-RO"/>
              </w:rPr>
              <w:t>, joc de cunoaștere</w:t>
            </w:r>
          </w:p>
        </w:tc>
        <w:tc>
          <w:tcPr>
            <w:tcW w:w="2834" w:type="dxa"/>
            <w:tcBorders>
              <w:top w:val="single" w:sz="4" w:space="0" w:color="auto"/>
              <w:left w:val="single" w:sz="3" w:space="0" w:color="000000"/>
              <w:bottom w:val="single" w:sz="4" w:space="0" w:color="auto"/>
              <w:right w:val="single" w:sz="8" w:space="0" w:color="auto"/>
            </w:tcBorders>
            <w:shd w:val="clear" w:color="000000" w:fill="FFFFFF"/>
          </w:tcPr>
          <w:p w14:paraId="4BED57EE" w14:textId="77777777" w:rsidR="00CD4EBE" w:rsidRPr="003E254E" w:rsidRDefault="00CD4EBE" w:rsidP="00CD4EBE">
            <w:pPr>
              <w:widowControl w:val="0"/>
              <w:autoSpaceDE w:val="0"/>
              <w:autoSpaceDN w:val="0"/>
              <w:adjustRightInd w:val="0"/>
              <w:rPr>
                <w:rFonts w:ascii="Calibri" w:hAnsi="Calibri" w:cs="Calibri"/>
                <w:sz w:val="22"/>
                <w:szCs w:val="22"/>
                <w:lang w:val="ro-RO"/>
              </w:rPr>
            </w:pPr>
          </w:p>
        </w:tc>
      </w:tr>
      <w:tr w:rsidR="00CD4EBE" w:rsidRPr="00A60388" w14:paraId="50E7B7D5" w14:textId="77777777" w:rsidTr="00CD4EBE">
        <w:trPr>
          <w:trHeight w:val="1"/>
          <w:jc w:val="center"/>
        </w:trPr>
        <w:tc>
          <w:tcPr>
            <w:tcW w:w="4681" w:type="dxa"/>
            <w:tcBorders>
              <w:top w:val="single" w:sz="4" w:space="0" w:color="auto"/>
              <w:left w:val="single" w:sz="8" w:space="0" w:color="auto"/>
              <w:bottom w:val="single" w:sz="4" w:space="0" w:color="auto"/>
              <w:right w:val="single" w:sz="3" w:space="0" w:color="000000"/>
            </w:tcBorders>
            <w:shd w:val="clear" w:color="auto" w:fill="auto"/>
          </w:tcPr>
          <w:p w14:paraId="6EAB213A" w14:textId="77777777" w:rsidR="00CD4EBE" w:rsidRPr="00E71C01" w:rsidRDefault="00197D5F" w:rsidP="00CD4EBE">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8</w:t>
            </w:r>
            <w:r w:rsidR="00CD4EBE" w:rsidRPr="00E71C01">
              <w:rPr>
                <w:rFonts w:ascii="Garamond Premr Pro" w:hAnsi="Garamond Premr Pro" w:cs="Calibri"/>
                <w:sz w:val="22"/>
                <w:szCs w:val="22"/>
                <w:lang w:val="ro-RO"/>
              </w:rPr>
              <w:t xml:space="preserve">. Lectura istoric-ideologică. Discuţii asupra analizelor la </w:t>
            </w:r>
            <w:r w:rsidR="00CD4EBE" w:rsidRPr="00E71C01">
              <w:rPr>
                <w:rFonts w:ascii="Garamond Premr Pro" w:hAnsi="Garamond Premr Pro" w:cs="Calibri"/>
                <w:i/>
                <w:sz w:val="22"/>
                <w:szCs w:val="22"/>
                <w:lang w:val="ro-RO"/>
              </w:rPr>
              <w:t>Visul unei nopți de vară</w:t>
            </w:r>
            <w:r w:rsidR="00CD4EBE">
              <w:rPr>
                <w:rFonts w:ascii="Garamond Premr Pro" w:hAnsi="Garamond Premr Pro" w:cs="Calibri"/>
                <w:i/>
                <w:sz w:val="22"/>
                <w:szCs w:val="22"/>
                <w:lang w:val="ro-RO"/>
              </w:rPr>
              <w:t>.</w:t>
            </w:r>
          </w:p>
        </w:tc>
        <w:tc>
          <w:tcPr>
            <w:tcW w:w="2340" w:type="dxa"/>
            <w:tcBorders>
              <w:top w:val="single" w:sz="4" w:space="0" w:color="auto"/>
              <w:left w:val="single" w:sz="3" w:space="0" w:color="000000"/>
              <w:bottom w:val="single" w:sz="4" w:space="0" w:color="auto"/>
              <w:right w:val="single" w:sz="3" w:space="0" w:color="000000"/>
            </w:tcBorders>
            <w:shd w:val="clear" w:color="000000" w:fill="FFFFFF"/>
          </w:tcPr>
          <w:p w14:paraId="3626B3AB" w14:textId="77777777" w:rsidR="00CD4EBE" w:rsidRPr="0027146B" w:rsidRDefault="00CD4EBE" w:rsidP="00CD4EBE">
            <w:pPr>
              <w:widowControl w:val="0"/>
              <w:autoSpaceDE w:val="0"/>
              <w:autoSpaceDN w:val="0"/>
              <w:adjustRightInd w:val="0"/>
              <w:rPr>
                <w:rFonts w:ascii="Garamond Premr Pro" w:hAnsi="Garamond Premr Pro" w:cs="Calibri"/>
                <w:sz w:val="22"/>
                <w:szCs w:val="22"/>
                <w:lang w:val="ro-RO"/>
              </w:rPr>
            </w:pPr>
            <w:r w:rsidRPr="0027146B">
              <w:rPr>
                <w:rFonts w:ascii="Garamond Premr Pro" w:hAnsi="Garamond Premr Pro" w:cs="Calibri"/>
                <w:sz w:val="22"/>
                <w:szCs w:val="22"/>
                <w:lang w:val="ro-RO"/>
              </w:rPr>
              <w:t>Dezbatere</w:t>
            </w:r>
          </w:p>
        </w:tc>
        <w:tc>
          <w:tcPr>
            <w:tcW w:w="2834" w:type="dxa"/>
            <w:tcBorders>
              <w:top w:val="single" w:sz="4" w:space="0" w:color="auto"/>
              <w:left w:val="single" w:sz="3" w:space="0" w:color="000000"/>
              <w:bottom w:val="single" w:sz="4" w:space="0" w:color="auto"/>
              <w:right w:val="single" w:sz="8" w:space="0" w:color="auto"/>
            </w:tcBorders>
            <w:shd w:val="clear" w:color="000000" w:fill="FFFFFF"/>
          </w:tcPr>
          <w:p w14:paraId="05C77BDE" w14:textId="77777777" w:rsidR="00CD4EBE" w:rsidRPr="003E254E" w:rsidRDefault="00CD4EBE" w:rsidP="00CD4EBE">
            <w:pPr>
              <w:widowControl w:val="0"/>
              <w:autoSpaceDE w:val="0"/>
              <w:autoSpaceDN w:val="0"/>
              <w:adjustRightInd w:val="0"/>
              <w:rPr>
                <w:rFonts w:ascii="Calibri" w:hAnsi="Calibri" w:cs="Calibri"/>
                <w:sz w:val="22"/>
                <w:szCs w:val="22"/>
                <w:lang w:val="ro-RO"/>
              </w:rPr>
            </w:pPr>
          </w:p>
        </w:tc>
      </w:tr>
      <w:tr w:rsidR="00CD4EBE" w:rsidRPr="00A60388" w14:paraId="1BCD3B1D" w14:textId="77777777" w:rsidTr="00CD4EBE">
        <w:trPr>
          <w:trHeight w:val="1"/>
          <w:jc w:val="center"/>
        </w:trPr>
        <w:tc>
          <w:tcPr>
            <w:tcW w:w="4681" w:type="dxa"/>
            <w:tcBorders>
              <w:top w:val="single" w:sz="4" w:space="0" w:color="auto"/>
              <w:left w:val="single" w:sz="8" w:space="0" w:color="auto"/>
              <w:bottom w:val="single" w:sz="4" w:space="0" w:color="auto"/>
              <w:right w:val="single" w:sz="3" w:space="0" w:color="000000"/>
            </w:tcBorders>
            <w:shd w:val="clear" w:color="auto" w:fill="auto"/>
          </w:tcPr>
          <w:p w14:paraId="64844B75" w14:textId="77777777" w:rsidR="00CD4EBE" w:rsidRPr="007A51AF" w:rsidRDefault="00197D5F" w:rsidP="007A51AF">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9</w:t>
            </w:r>
            <w:r w:rsidR="006307E5">
              <w:rPr>
                <w:rFonts w:ascii="Garamond Premr Pro" w:hAnsi="Garamond Premr Pro" w:cs="Calibri"/>
                <w:sz w:val="22"/>
                <w:szCs w:val="22"/>
                <w:lang w:val="ro-RO"/>
              </w:rPr>
              <w:t xml:space="preserve">. </w:t>
            </w:r>
            <w:r w:rsidR="006307E5" w:rsidRPr="006307E5">
              <w:rPr>
                <w:rFonts w:ascii="Garamond Premr Pro" w:hAnsi="Garamond Premr Pro" w:cs="Calibri"/>
                <w:sz w:val="22"/>
                <w:szCs w:val="22"/>
                <w:lang w:val="ro-RO"/>
              </w:rPr>
              <w:t>Conştient/inconştient/subconştient. Vis şi mit. Temele şi subtemele refulării în raport cu arta. Simbolism şi refulare. Psihic şi pasihism, individual şi colectiv. Opera de rară şi direcţionarea elaiberatoare a psihismului individual/colectiv.</w:t>
            </w:r>
            <w:r w:rsidR="006307E5">
              <w:rPr>
                <w:rFonts w:ascii="Garamond Premr Pro" w:hAnsi="Garamond Premr Pro" w:cs="Calibri"/>
                <w:sz w:val="22"/>
                <w:szCs w:val="22"/>
                <w:lang w:val="ro-RO"/>
              </w:rPr>
              <w:t xml:space="preserve"> </w:t>
            </w:r>
            <w:r w:rsidR="006307E5" w:rsidRPr="006307E5">
              <w:rPr>
                <w:rFonts w:ascii="Garamond Premr Pro" w:hAnsi="Garamond Premr Pro" w:cs="Calibri"/>
                <w:i/>
                <w:sz w:val="22"/>
                <w:szCs w:val="22"/>
                <w:lang w:val="ro-RO"/>
              </w:rPr>
              <w:t>Wojzek</w:t>
            </w:r>
          </w:p>
        </w:tc>
        <w:tc>
          <w:tcPr>
            <w:tcW w:w="2340" w:type="dxa"/>
            <w:tcBorders>
              <w:top w:val="single" w:sz="4" w:space="0" w:color="auto"/>
              <w:left w:val="single" w:sz="3" w:space="0" w:color="000000"/>
              <w:bottom w:val="single" w:sz="4" w:space="0" w:color="auto"/>
              <w:right w:val="single" w:sz="3" w:space="0" w:color="000000"/>
            </w:tcBorders>
            <w:shd w:val="clear" w:color="000000" w:fill="FFFFFF"/>
          </w:tcPr>
          <w:p w14:paraId="424FA29E" w14:textId="77777777" w:rsidR="00CD4EBE" w:rsidRPr="0027146B" w:rsidRDefault="00CD4EBE" w:rsidP="00CD4EBE">
            <w:pPr>
              <w:widowControl w:val="0"/>
              <w:autoSpaceDE w:val="0"/>
              <w:autoSpaceDN w:val="0"/>
              <w:adjustRightInd w:val="0"/>
              <w:rPr>
                <w:rFonts w:ascii="Garamond Premr Pro" w:hAnsi="Garamond Premr Pro" w:cs="Calibri"/>
                <w:sz w:val="22"/>
                <w:szCs w:val="22"/>
                <w:lang w:val="ro-RO"/>
              </w:rPr>
            </w:pPr>
            <w:r w:rsidRPr="0027146B">
              <w:rPr>
                <w:rFonts w:ascii="Garamond Premr Pro" w:hAnsi="Garamond Premr Pro" w:cs="Calibri"/>
                <w:sz w:val="22"/>
                <w:szCs w:val="22"/>
                <w:lang w:val="ro-RO"/>
              </w:rPr>
              <w:t>Prelegere</w:t>
            </w:r>
            <w:r w:rsidR="006307E5">
              <w:rPr>
                <w:rFonts w:ascii="Garamond Premr Pro" w:hAnsi="Garamond Premr Pro" w:cs="Calibri"/>
                <w:sz w:val="22"/>
                <w:szCs w:val="22"/>
                <w:lang w:val="ro-RO"/>
              </w:rPr>
              <w:t>/Dezbatere</w:t>
            </w:r>
            <w:r w:rsidR="0045786A">
              <w:rPr>
                <w:rFonts w:ascii="Garamond Premr Pro" w:hAnsi="Garamond Premr Pro" w:cs="Calibri"/>
                <w:sz w:val="22"/>
                <w:szCs w:val="22"/>
                <w:lang w:val="ro-RO"/>
              </w:rPr>
              <w:t>, joc de cunoaștere</w:t>
            </w:r>
          </w:p>
        </w:tc>
        <w:tc>
          <w:tcPr>
            <w:tcW w:w="2834" w:type="dxa"/>
            <w:tcBorders>
              <w:top w:val="single" w:sz="4" w:space="0" w:color="auto"/>
              <w:left w:val="single" w:sz="3" w:space="0" w:color="000000"/>
              <w:bottom w:val="single" w:sz="4" w:space="0" w:color="auto"/>
              <w:right w:val="single" w:sz="8" w:space="0" w:color="auto"/>
            </w:tcBorders>
            <w:shd w:val="clear" w:color="000000" w:fill="FFFFFF"/>
          </w:tcPr>
          <w:p w14:paraId="041E5C72" w14:textId="77777777" w:rsidR="00CD4EBE" w:rsidRPr="003E254E" w:rsidRDefault="00CD4EBE" w:rsidP="00CD4EBE">
            <w:pPr>
              <w:widowControl w:val="0"/>
              <w:autoSpaceDE w:val="0"/>
              <w:autoSpaceDN w:val="0"/>
              <w:adjustRightInd w:val="0"/>
              <w:rPr>
                <w:rFonts w:ascii="Calibri" w:hAnsi="Calibri" w:cs="Calibri"/>
                <w:sz w:val="22"/>
                <w:szCs w:val="22"/>
                <w:lang w:val="ro-RO"/>
              </w:rPr>
            </w:pPr>
          </w:p>
        </w:tc>
      </w:tr>
      <w:tr w:rsidR="00CD4EBE" w:rsidRPr="00A60388" w14:paraId="77CA0C76" w14:textId="77777777" w:rsidTr="00CD4EBE">
        <w:trPr>
          <w:trHeight w:val="1"/>
          <w:jc w:val="center"/>
        </w:trPr>
        <w:tc>
          <w:tcPr>
            <w:tcW w:w="4681" w:type="dxa"/>
            <w:tcBorders>
              <w:top w:val="single" w:sz="4" w:space="0" w:color="auto"/>
              <w:left w:val="single" w:sz="8" w:space="0" w:color="auto"/>
              <w:bottom w:val="single" w:sz="4" w:space="0" w:color="auto"/>
              <w:right w:val="single" w:sz="3" w:space="0" w:color="000000"/>
            </w:tcBorders>
            <w:shd w:val="clear" w:color="auto" w:fill="auto"/>
          </w:tcPr>
          <w:p w14:paraId="2B6175C4" w14:textId="77777777" w:rsidR="00CD4EBE" w:rsidRPr="004656FD" w:rsidRDefault="00197D5F" w:rsidP="00CD4EBE">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10</w:t>
            </w:r>
            <w:r w:rsidR="00CD4EBE" w:rsidRPr="004656FD">
              <w:rPr>
                <w:rFonts w:ascii="Garamond Premr Pro" w:hAnsi="Garamond Premr Pro" w:cs="Calibri"/>
                <w:sz w:val="22"/>
                <w:szCs w:val="22"/>
                <w:lang w:val="ro-RO"/>
              </w:rPr>
              <w:t>. Lectura</w:t>
            </w:r>
            <w:r w:rsidR="006307E5">
              <w:rPr>
                <w:rFonts w:ascii="Garamond Premr Pro" w:hAnsi="Garamond Premr Pro" w:cs="Calibri"/>
                <w:sz w:val="22"/>
                <w:szCs w:val="22"/>
                <w:lang w:val="ro-RO"/>
              </w:rPr>
              <w:t xml:space="preserve"> psihanalista</w:t>
            </w:r>
            <w:r w:rsidR="00CD4EBE" w:rsidRPr="004656FD">
              <w:rPr>
                <w:rFonts w:ascii="Garamond Premr Pro" w:hAnsi="Garamond Premr Pro" w:cs="Calibri"/>
                <w:sz w:val="22"/>
                <w:szCs w:val="22"/>
                <w:lang w:val="ro-RO"/>
              </w:rPr>
              <w:t>. Discuţia analizelor, discuţii comparative</w:t>
            </w:r>
            <w:r w:rsidR="006307E5">
              <w:rPr>
                <w:rFonts w:ascii="Garamond Premr Pro" w:hAnsi="Garamond Premr Pro" w:cs="Calibri"/>
                <w:sz w:val="22"/>
                <w:szCs w:val="22"/>
                <w:lang w:val="ro-RO"/>
              </w:rPr>
              <w:t xml:space="preserve"> la </w:t>
            </w:r>
            <w:r w:rsidR="006307E5" w:rsidRPr="006307E5">
              <w:rPr>
                <w:rFonts w:ascii="Garamond Premr Pro" w:hAnsi="Garamond Premr Pro" w:cs="Calibri"/>
                <w:i/>
                <w:sz w:val="22"/>
                <w:szCs w:val="22"/>
                <w:lang w:val="ro-RO"/>
              </w:rPr>
              <w:t>Wojzek</w:t>
            </w:r>
            <w:r w:rsidR="00CD4EBE" w:rsidRPr="004656FD">
              <w:rPr>
                <w:rFonts w:ascii="Garamond Premr Pro" w:hAnsi="Garamond Premr Pro" w:cs="Calibri"/>
                <w:sz w:val="22"/>
                <w:szCs w:val="22"/>
                <w:lang w:val="ro-RO"/>
              </w:rPr>
              <w:t>.</w:t>
            </w:r>
          </w:p>
        </w:tc>
        <w:tc>
          <w:tcPr>
            <w:tcW w:w="2340" w:type="dxa"/>
            <w:tcBorders>
              <w:top w:val="single" w:sz="4" w:space="0" w:color="auto"/>
              <w:left w:val="single" w:sz="3" w:space="0" w:color="000000"/>
              <w:bottom w:val="single" w:sz="4" w:space="0" w:color="auto"/>
              <w:right w:val="single" w:sz="3" w:space="0" w:color="000000"/>
            </w:tcBorders>
            <w:shd w:val="clear" w:color="000000" w:fill="FFFFFF"/>
          </w:tcPr>
          <w:p w14:paraId="54EFBCD0" w14:textId="77777777" w:rsidR="00CD4EBE" w:rsidRPr="0027146B" w:rsidRDefault="00CD4EBE" w:rsidP="00CD4EBE">
            <w:pPr>
              <w:widowControl w:val="0"/>
              <w:autoSpaceDE w:val="0"/>
              <w:autoSpaceDN w:val="0"/>
              <w:adjustRightInd w:val="0"/>
              <w:rPr>
                <w:rFonts w:ascii="Garamond Premr Pro" w:hAnsi="Garamond Premr Pro" w:cs="Calibri"/>
                <w:sz w:val="22"/>
                <w:szCs w:val="22"/>
                <w:lang w:val="ro-RO"/>
              </w:rPr>
            </w:pPr>
            <w:r w:rsidRPr="0027146B">
              <w:rPr>
                <w:rFonts w:ascii="Garamond Premr Pro" w:hAnsi="Garamond Premr Pro" w:cs="Calibri"/>
                <w:sz w:val="22"/>
                <w:szCs w:val="22"/>
                <w:lang w:val="ro-RO"/>
              </w:rPr>
              <w:t>Dezbatere</w:t>
            </w:r>
          </w:p>
        </w:tc>
        <w:tc>
          <w:tcPr>
            <w:tcW w:w="2834" w:type="dxa"/>
            <w:tcBorders>
              <w:top w:val="single" w:sz="4" w:space="0" w:color="auto"/>
              <w:left w:val="single" w:sz="3" w:space="0" w:color="000000"/>
              <w:bottom w:val="single" w:sz="4" w:space="0" w:color="auto"/>
              <w:right w:val="single" w:sz="8" w:space="0" w:color="auto"/>
            </w:tcBorders>
            <w:shd w:val="clear" w:color="000000" w:fill="FFFFFF"/>
          </w:tcPr>
          <w:p w14:paraId="0C2B64E3" w14:textId="77777777" w:rsidR="00CD4EBE" w:rsidRPr="003E254E" w:rsidRDefault="00CD4EBE" w:rsidP="00CD4EBE">
            <w:pPr>
              <w:widowControl w:val="0"/>
              <w:autoSpaceDE w:val="0"/>
              <w:autoSpaceDN w:val="0"/>
              <w:adjustRightInd w:val="0"/>
              <w:rPr>
                <w:rFonts w:ascii="Calibri" w:hAnsi="Calibri" w:cs="Calibri"/>
                <w:sz w:val="22"/>
                <w:szCs w:val="22"/>
                <w:lang w:val="ro-RO"/>
              </w:rPr>
            </w:pPr>
          </w:p>
        </w:tc>
      </w:tr>
      <w:tr w:rsidR="004D738D" w:rsidRPr="00A60388" w14:paraId="711423AA" w14:textId="77777777" w:rsidTr="00CD4EBE">
        <w:trPr>
          <w:trHeight w:val="1"/>
          <w:jc w:val="center"/>
        </w:trPr>
        <w:tc>
          <w:tcPr>
            <w:tcW w:w="4681" w:type="dxa"/>
            <w:tcBorders>
              <w:top w:val="single" w:sz="4" w:space="0" w:color="auto"/>
              <w:left w:val="single" w:sz="8" w:space="0" w:color="auto"/>
              <w:bottom w:val="single" w:sz="4" w:space="0" w:color="auto"/>
              <w:right w:val="single" w:sz="3" w:space="0" w:color="000000"/>
            </w:tcBorders>
            <w:shd w:val="clear" w:color="auto" w:fill="auto"/>
          </w:tcPr>
          <w:p w14:paraId="1D4D0D52" w14:textId="77777777" w:rsidR="004D738D" w:rsidRPr="003E05A6" w:rsidRDefault="004D738D" w:rsidP="004D738D">
            <w:pPr>
              <w:rPr>
                <w:lang w:val="it-IT"/>
              </w:rPr>
            </w:pPr>
            <w:r>
              <w:rPr>
                <w:rFonts w:ascii="Garamond Premr Pro" w:hAnsi="Garamond Premr Pro" w:cs="Calibri"/>
                <w:sz w:val="22"/>
                <w:szCs w:val="22"/>
                <w:lang w:val="ro-RO"/>
              </w:rPr>
              <w:t xml:space="preserve">11. </w:t>
            </w:r>
            <w:r w:rsidRPr="003E05A6">
              <w:rPr>
                <w:rFonts w:ascii="Garamond Premr Pro" w:hAnsi="Garamond Premr Pro" w:cs="Calibri"/>
                <w:sz w:val="22"/>
                <w:szCs w:val="22"/>
                <w:lang w:val="ro-RO"/>
              </w:rPr>
              <w:t xml:space="preserve"> </w:t>
            </w:r>
            <w:r w:rsidRPr="004D738D">
              <w:rPr>
                <w:bCs/>
                <w:lang w:val="it-IT"/>
              </w:rPr>
              <w:t>Lectura stilistic pragmatică</w:t>
            </w:r>
            <w:r w:rsidRPr="004D738D">
              <w:rPr>
                <w:lang w:val="it-IT"/>
              </w:rPr>
              <w:t>.</w:t>
            </w:r>
            <w:r w:rsidRPr="003E05A6">
              <w:rPr>
                <w:lang w:val="it-IT"/>
              </w:rPr>
              <w:t xml:space="preserve"> Brechtianismul şi roadele sale. Ideologicul şi expresionismul.</w:t>
            </w:r>
            <w:r w:rsidR="00197D5F">
              <w:rPr>
                <w:lang w:val="it-IT"/>
              </w:rPr>
              <w:t xml:space="preserve"> Ideologicul vs. Perspectiva teatrului cruzimii</w:t>
            </w:r>
            <w:r w:rsidR="0045786A">
              <w:rPr>
                <w:lang w:val="it-IT"/>
              </w:rPr>
              <w:t xml:space="preserve"> al lui Antonin Artaud.</w:t>
            </w:r>
          </w:p>
          <w:p w14:paraId="3004BF68" w14:textId="77777777" w:rsidR="004D738D" w:rsidRPr="004D738D" w:rsidRDefault="004D738D" w:rsidP="004D738D">
            <w:pPr>
              <w:widowControl w:val="0"/>
              <w:autoSpaceDE w:val="0"/>
              <w:autoSpaceDN w:val="0"/>
              <w:adjustRightInd w:val="0"/>
              <w:rPr>
                <w:rFonts w:ascii="Garamond Premr Pro" w:hAnsi="Garamond Premr Pro" w:cs="Calibri"/>
                <w:i/>
                <w:sz w:val="22"/>
                <w:szCs w:val="22"/>
                <w:lang w:val="ro-RO"/>
              </w:rPr>
            </w:pPr>
            <w:r w:rsidRPr="004D738D">
              <w:rPr>
                <w:rFonts w:ascii="Garamond Premr Pro" w:hAnsi="Garamond Premr Pro" w:cs="Calibri"/>
                <w:i/>
                <w:sz w:val="22"/>
                <w:szCs w:val="22"/>
                <w:lang w:val="ro-RO"/>
              </w:rPr>
              <w:t>Marat Sade</w:t>
            </w:r>
          </w:p>
        </w:tc>
        <w:tc>
          <w:tcPr>
            <w:tcW w:w="2340" w:type="dxa"/>
            <w:tcBorders>
              <w:top w:val="single" w:sz="4" w:space="0" w:color="auto"/>
              <w:left w:val="single" w:sz="3" w:space="0" w:color="000000"/>
              <w:bottom w:val="single" w:sz="4" w:space="0" w:color="auto"/>
              <w:right w:val="single" w:sz="3" w:space="0" w:color="000000"/>
            </w:tcBorders>
            <w:shd w:val="clear" w:color="000000" w:fill="FFFFFF"/>
          </w:tcPr>
          <w:p w14:paraId="412FD099" w14:textId="77777777" w:rsidR="004D738D" w:rsidRPr="003E05A6" w:rsidRDefault="004D738D" w:rsidP="004D738D">
            <w:pPr>
              <w:widowControl w:val="0"/>
              <w:autoSpaceDE w:val="0"/>
              <w:autoSpaceDN w:val="0"/>
              <w:adjustRightInd w:val="0"/>
              <w:rPr>
                <w:rFonts w:ascii="Garamond Premr Pro" w:hAnsi="Garamond Premr Pro" w:cs="Calibri"/>
                <w:sz w:val="22"/>
                <w:szCs w:val="22"/>
                <w:lang w:val="ro-RO"/>
              </w:rPr>
            </w:pPr>
            <w:r w:rsidRPr="003E05A6">
              <w:rPr>
                <w:rFonts w:ascii="Garamond Premr Pro" w:hAnsi="Garamond Premr Pro" w:cs="Calibri"/>
                <w:sz w:val="22"/>
                <w:szCs w:val="22"/>
                <w:lang w:val="ro-RO"/>
              </w:rPr>
              <w:t>Prelegere</w:t>
            </w:r>
          </w:p>
        </w:tc>
        <w:tc>
          <w:tcPr>
            <w:tcW w:w="2834" w:type="dxa"/>
            <w:tcBorders>
              <w:top w:val="single" w:sz="4" w:space="0" w:color="auto"/>
              <w:left w:val="single" w:sz="3" w:space="0" w:color="000000"/>
              <w:bottom w:val="single" w:sz="4" w:space="0" w:color="auto"/>
              <w:right w:val="single" w:sz="8" w:space="0" w:color="auto"/>
            </w:tcBorders>
            <w:shd w:val="clear" w:color="000000" w:fill="FFFFFF"/>
          </w:tcPr>
          <w:p w14:paraId="626252EC" w14:textId="77777777" w:rsidR="004D738D" w:rsidRPr="003E254E" w:rsidRDefault="004D738D" w:rsidP="004D738D">
            <w:pPr>
              <w:widowControl w:val="0"/>
              <w:autoSpaceDE w:val="0"/>
              <w:autoSpaceDN w:val="0"/>
              <w:adjustRightInd w:val="0"/>
              <w:rPr>
                <w:rFonts w:ascii="Calibri" w:hAnsi="Calibri" w:cs="Calibri"/>
                <w:sz w:val="22"/>
                <w:szCs w:val="22"/>
                <w:lang w:val="ro-RO"/>
              </w:rPr>
            </w:pPr>
          </w:p>
        </w:tc>
      </w:tr>
      <w:tr w:rsidR="004D738D" w:rsidRPr="00A60388" w14:paraId="7850EF7D" w14:textId="77777777" w:rsidTr="00CD4EBE">
        <w:trPr>
          <w:trHeight w:val="1"/>
          <w:jc w:val="center"/>
        </w:trPr>
        <w:tc>
          <w:tcPr>
            <w:tcW w:w="4681" w:type="dxa"/>
            <w:tcBorders>
              <w:top w:val="single" w:sz="4" w:space="0" w:color="auto"/>
              <w:left w:val="single" w:sz="8" w:space="0" w:color="auto"/>
              <w:bottom w:val="single" w:sz="4" w:space="0" w:color="auto"/>
              <w:right w:val="single" w:sz="3" w:space="0" w:color="000000"/>
            </w:tcBorders>
            <w:shd w:val="clear" w:color="auto" w:fill="auto"/>
          </w:tcPr>
          <w:p w14:paraId="2CA91B3C" w14:textId="77777777" w:rsidR="004D738D" w:rsidRPr="004656FD" w:rsidRDefault="004D738D" w:rsidP="00CD4EBE">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 xml:space="preserve">12. </w:t>
            </w:r>
            <w:r w:rsidR="00197D5F" w:rsidRPr="00197D5F">
              <w:rPr>
                <w:rFonts w:ascii="Garamond Premr Pro" w:hAnsi="Garamond Premr Pro" w:cs="Calibri"/>
                <w:sz w:val="22"/>
                <w:szCs w:val="22"/>
                <w:lang w:val="ro-RO"/>
              </w:rPr>
              <w:t xml:space="preserve">13. Vizionare spectacol </w:t>
            </w:r>
            <w:r w:rsidR="00197D5F" w:rsidRPr="00B02545">
              <w:rPr>
                <w:rFonts w:ascii="Garamond Premr Pro" w:hAnsi="Garamond Premr Pro" w:cs="Calibri"/>
                <w:i/>
                <w:iCs/>
                <w:sz w:val="22"/>
                <w:szCs w:val="22"/>
                <w:lang w:val="ro-RO"/>
              </w:rPr>
              <w:t>Marat Sade</w:t>
            </w:r>
            <w:r w:rsidR="00197D5F" w:rsidRPr="00197D5F">
              <w:rPr>
                <w:rFonts w:ascii="Garamond Premr Pro" w:hAnsi="Garamond Premr Pro" w:cs="Calibri"/>
                <w:sz w:val="22"/>
                <w:szCs w:val="22"/>
                <w:lang w:val="ro-RO"/>
              </w:rPr>
              <w:t xml:space="preserve"> si discutii</w:t>
            </w:r>
            <w:r w:rsidR="00197D5F">
              <w:rPr>
                <w:rFonts w:ascii="Garamond Premr Pro" w:hAnsi="Garamond Premr Pro" w:cs="Calibri"/>
                <w:sz w:val="22"/>
                <w:szCs w:val="22"/>
                <w:lang w:val="ro-RO"/>
              </w:rPr>
              <w:t xml:space="preserve"> </w:t>
            </w:r>
          </w:p>
        </w:tc>
        <w:tc>
          <w:tcPr>
            <w:tcW w:w="2340" w:type="dxa"/>
            <w:tcBorders>
              <w:top w:val="single" w:sz="4" w:space="0" w:color="auto"/>
              <w:left w:val="single" w:sz="3" w:space="0" w:color="000000"/>
              <w:bottom w:val="single" w:sz="4" w:space="0" w:color="auto"/>
              <w:right w:val="single" w:sz="3" w:space="0" w:color="000000"/>
            </w:tcBorders>
            <w:shd w:val="clear" w:color="000000" w:fill="FFFFFF"/>
          </w:tcPr>
          <w:p w14:paraId="6E86849E" w14:textId="77777777" w:rsidR="004D738D" w:rsidRPr="0027146B" w:rsidRDefault="004D738D" w:rsidP="00CD4EBE">
            <w:pPr>
              <w:widowControl w:val="0"/>
              <w:autoSpaceDE w:val="0"/>
              <w:autoSpaceDN w:val="0"/>
              <w:adjustRightInd w:val="0"/>
              <w:rPr>
                <w:rFonts w:ascii="Garamond Premr Pro" w:hAnsi="Garamond Premr Pro" w:cs="Calibri"/>
                <w:sz w:val="22"/>
                <w:szCs w:val="22"/>
                <w:lang w:val="ro-RO"/>
              </w:rPr>
            </w:pPr>
          </w:p>
        </w:tc>
        <w:tc>
          <w:tcPr>
            <w:tcW w:w="2834" w:type="dxa"/>
            <w:tcBorders>
              <w:top w:val="single" w:sz="4" w:space="0" w:color="auto"/>
              <w:left w:val="single" w:sz="3" w:space="0" w:color="000000"/>
              <w:bottom w:val="single" w:sz="4" w:space="0" w:color="auto"/>
              <w:right w:val="single" w:sz="8" w:space="0" w:color="auto"/>
            </w:tcBorders>
            <w:shd w:val="clear" w:color="000000" w:fill="FFFFFF"/>
          </w:tcPr>
          <w:p w14:paraId="399A879A" w14:textId="77777777" w:rsidR="004D738D" w:rsidRPr="003E254E" w:rsidRDefault="004D738D" w:rsidP="00CD4EBE">
            <w:pPr>
              <w:widowControl w:val="0"/>
              <w:autoSpaceDE w:val="0"/>
              <w:autoSpaceDN w:val="0"/>
              <w:adjustRightInd w:val="0"/>
              <w:rPr>
                <w:rFonts w:ascii="Calibri" w:hAnsi="Calibri" w:cs="Calibri"/>
                <w:sz w:val="22"/>
                <w:szCs w:val="22"/>
                <w:lang w:val="ro-RO"/>
              </w:rPr>
            </w:pPr>
          </w:p>
        </w:tc>
      </w:tr>
      <w:tr w:rsidR="004D738D" w:rsidRPr="00A60388" w14:paraId="6ACCCBD2" w14:textId="77777777" w:rsidTr="00CD4EBE">
        <w:trPr>
          <w:trHeight w:val="1"/>
          <w:jc w:val="center"/>
        </w:trPr>
        <w:tc>
          <w:tcPr>
            <w:tcW w:w="4681" w:type="dxa"/>
            <w:tcBorders>
              <w:top w:val="single" w:sz="4" w:space="0" w:color="auto"/>
              <w:left w:val="single" w:sz="8" w:space="0" w:color="auto"/>
              <w:bottom w:val="single" w:sz="4" w:space="0" w:color="auto"/>
              <w:right w:val="single" w:sz="3" w:space="0" w:color="000000"/>
            </w:tcBorders>
            <w:shd w:val="clear" w:color="auto" w:fill="auto"/>
          </w:tcPr>
          <w:p w14:paraId="540098BA" w14:textId="77777777" w:rsidR="004D738D" w:rsidRPr="004656FD" w:rsidRDefault="004D738D" w:rsidP="00CD4EBE">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 xml:space="preserve">13. </w:t>
            </w:r>
            <w:r w:rsidR="00197D5F" w:rsidRPr="00197D5F">
              <w:rPr>
                <w:rFonts w:ascii="Garamond Premr Pro" w:hAnsi="Garamond Premr Pro" w:cs="Calibri"/>
                <w:sz w:val="22"/>
                <w:szCs w:val="22"/>
                <w:lang w:val="ro-RO"/>
              </w:rPr>
              <w:t>Discutii pe baza eseurilor despre Marat Sade</w:t>
            </w:r>
          </w:p>
        </w:tc>
        <w:tc>
          <w:tcPr>
            <w:tcW w:w="2340" w:type="dxa"/>
            <w:tcBorders>
              <w:top w:val="single" w:sz="4" w:space="0" w:color="auto"/>
              <w:left w:val="single" w:sz="3" w:space="0" w:color="000000"/>
              <w:bottom w:val="single" w:sz="4" w:space="0" w:color="auto"/>
              <w:right w:val="single" w:sz="3" w:space="0" w:color="000000"/>
            </w:tcBorders>
            <w:shd w:val="clear" w:color="000000" w:fill="FFFFFF"/>
          </w:tcPr>
          <w:p w14:paraId="35EFFD66" w14:textId="77777777" w:rsidR="004D738D" w:rsidRPr="0027146B" w:rsidRDefault="004D738D" w:rsidP="00CD4EBE">
            <w:pPr>
              <w:widowControl w:val="0"/>
              <w:autoSpaceDE w:val="0"/>
              <w:autoSpaceDN w:val="0"/>
              <w:adjustRightInd w:val="0"/>
              <w:rPr>
                <w:rFonts w:ascii="Garamond Premr Pro" w:hAnsi="Garamond Premr Pro" w:cs="Calibri"/>
                <w:sz w:val="22"/>
                <w:szCs w:val="22"/>
                <w:lang w:val="ro-RO"/>
              </w:rPr>
            </w:pPr>
          </w:p>
        </w:tc>
        <w:tc>
          <w:tcPr>
            <w:tcW w:w="2834" w:type="dxa"/>
            <w:tcBorders>
              <w:top w:val="single" w:sz="4" w:space="0" w:color="auto"/>
              <w:left w:val="single" w:sz="3" w:space="0" w:color="000000"/>
              <w:bottom w:val="single" w:sz="4" w:space="0" w:color="auto"/>
              <w:right w:val="single" w:sz="8" w:space="0" w:color="auto"/>
            </w:tcBorders>
            <w:shd w:val="clear" w:color="000000" w:fill="FFFFFF"/>
          </w:tcPr>
          <w:p w14:paraId="52D90620" w14:textId="77777777" w:rsidR="004D738D" w:rsidRPr="003E254E" w:rsidRDefault="004D738D" w:rsidP="00CD4EBE">
            <w:pPr>
              <w:widowControl w:val="0"/>
              <w:autoSpaceDE w:val="0"/>
              <w:autoSpaceDN w:val="0"/>
              <w:adjustRightInd w:val="0"/>
              <w:rPr>
                <w:rFonts w:ascii="Calibri" w:hAnsi="Calibri" w:cs="Calibri"/>
                <w:sz w:val="22"/>
                <w:szCs w:val="22"/>
                <w:lang w:val="ro-RO"/>
              </w:rPr>
            </w:pPr>
          </w:p>
        </w:tc>
      </w:tr>
      <w:tr w:rsidR="00CD4EBE" w:rsidRPr="00A60388" w14:paraId="68EC0436" w14:textId="77777777" w:rsidTr="00CD4EBE">
        <w:trPr>
          <w:trHeight w:val="1"/>
          <w:jc w:val="center"/>
        </w:trPr>
        <w:tc>
          <w:tcPr>
            <w:tcW w:w="4681" w:type="dxa"/>
            <w:tcBorders>
              <w:top w:val="single" w:sz="4" w:space="0" w:color="auto"/>
              <w:left w:val="single" w:sz="8" w:space="0" w:color="auto"/>
              <w:bottom w:val="single" w:sz="4" w:space="0" w:color="auto"/>
              <w:right w:val="single" w:sz="3" w:space="0" w:color="000000"/>
            </w:tcBorders>
            <w:shd w:val="clear" w:color="auto" w:fill="auto"/>
          </w:tcPr>
          <w:p w14:paraId="4DB41B18" w14:textId="77777777" w:rsidR="00CD4EBE" w:rsidRPr="004656FD" w:rsidRDefault="004D738D" w:rsidP="00CD4EBE">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14. Concluzii</w:t>
            </w:r>
          </w:p>
        </w:tc>
        <w:tc>
          <w:tcPr>
            <w:tcW w:w="2340" w:type="dxa"/>
            <w:tcBorders>
              <w:top w:val="single" w:sz="4" w:space="0" w:color="auto"/>
              <w:left w:val="single" w:sz="3" w:space="0" w:color="000000"/>
              <w:bottom w:val="single" w:sz="4" w:space="0" w:color="auto"/>
              <w:right w:val="single" w:sz="3" w:space="0" w:color="000000"/>
            </w:tcBorders>
            <w:shd w:val="clear" w:color="000000" w:fill="FFFFFF"/>
          </w:tcPr>
          <w:p w14:paraId="11803F77" w14:textId="77777777" w:rsidR="00CD4EBE" w:rsidRPr="0027146B" w:rsidRDefault="00CD4EBE" w:rsidP="00CD4EBE">
            <w:pPr>
              <w:widowControl w:val="0"/>
              <w:autoSpaceDE w:val="0"/>
              <w:autoSpaceDN w:val="0"/>
              <w:adjustRightInd w:val="0"/>
              <w:rPr>
                <w:rFonts w:ascii="Garamond Premr Pro" w:hAnsi="Garamond Premr Pro" w:cs="Calibri"/>
                <w:sz w:val="22"/>
                <w:szCs w:val="22"/>
                <w:lang w:val="ro-RO"/>
              </w:rPr>
            </w:pPr>
          </w:p>
        </w:tc>
        <w:tc>
          <w:tcPr>
            <w:tcW w:w="2834" w:type="dxa"/>
            <w:tcBorders>
              <w:top w:val="single" w:sz="4" w:space="0" w:color="auto"/>
              <w:left w:val="single" w:sz="3" w:space="0" w:color="000000"/>
              <w:bottom w:val="single" w:sz="4" w:space="0" w:color="auto"/>
              <w:right w:val="single" w:sz="8" w:space="0" w:color="auto"/>
            </w:tcBorders>
            <w:shd w:val="clear" w:color="000000" w:fill="FFFFFF"/>
          </w:tcPr>
          <w:p w14:paraId="000F603F" w14:textId="77777777" w:rsidR="00CD4EBE" w:rsidRPr="003E254E" w:rsidRDefault="00CD4EBE" w:rsidP="00CD4EBE">
            <w:pPr>
              <w:widowControl w:val="0"/>
              <w:autoSpaceDE w:val="0"/>
              <w:autoSpaceDN w:val="0"/>
              <w:adjustRightInd w:val="0"/>
              <w:rPr>
                <w:rFonts w:ascii="Calibri" w:hAnsi="Calibri" w:cs="Calibri"/>
                <w:sz w:val="22"/>
                <w:szCs w:val="22"/>
                <w:lang w:val="ro-RO"/>
              </w:rPr>
            </w:pPr>
          </w:p>
        </w:tc>
      </w:tr>
      <w:tr w:rsidR="00CD4EBE" w:rsidRPr="00A60388" w14:paraId="1E56BDA8" w14:textId="77777777" w:rsidTr="00CD4EBE">
        <w:trPr>
          <w:trHeight w:val="1"/>
          <w:jc w:val="center"/>
        </w:trPr>
        <w:tc>
          <w:tcPr>
            <w:tcW w:w="9855" w:type="dxa"/>
            <w:gridSpan w:val="3"/>
            <w:tcBorders>
              <w:top w:val="single" w:sz="4" w:space="0" w:color="auto"/>
              <w:left w:val="single" w:sz="8" w:space="0" w:color="auto"/>
              <w:bottom w:val="single" w:sz="8" w:space="0" w:color="auto"/>
              <w:right w:val="single" w:sz="8" w:space="0" w:color="auto"/>
            </w:tcBorders>
            <w:shd w:val="clear" w:color="auto" w:fill="auto"/>
          </w:tcPr>
          <w:p w14:paraId="416A75B8" w14:textId="77777777" w:rsidR="00CD4EBE" w:rsidRDefault="00CD4EBE" w:rsidP="00CD4EBE">
            <w:pPr>
              <w:widowControl w:val="0"/>
              <w:autoSpaceDE w:val="0"/>
              <w:autoSpaceDN w:val="0"/>
              <w:adjustRightInd w:val="0"/>
              <w:rPr>
                <w:rFonts w:ascii="Calibri" w:hAnsi="Calibri" w:cs="Calibri"/>
                <w:b/>
                <w:i/>
                <w:sz w:val="22"/>
                <w:szCs w:val="22"/>
                <w:lang w:val="ro-RO"/>
              </w:rPr>
            </w:pPr>
            <w:r w:rsidRPr="004656FD">
              <w:rPr>
                <w:rFonts w:ascii="Calibri" w:hAnsi="Calibri" w:cs="Calibri"/>
                <w:b/>
                <w:i/>
                <w:sz w:val="22"/>
                <w:szCs w:val="22"/>
                <w:lang w:val="ro-RO"/>
              </w:rPr>
              <w:t>Bibliografie:</w:t>
            </w:r>
          </w:p>
          <w:p w14:paraId="2C32DCC0" w14:textId="77777777" w:rsidR="00CD4EBE" w:rsidRPr="004656FD" w:rsidRDefault="00CD4EBE" w:rsidP="00CD4EBE">
            <w:pPr>
              <w:widowControl w:val="0"/>
              <w:autoSpaceDE w:val="0"/>
              <w:autoSpaceDN w:val="0"/>
              <w:adjustRightInd w:val="0"/>
              <w:rPr>
                <w:rFonts w:ascii="Garamond Premr Pro" w:hAnsi="Garamond Premr Pro" w:cs="Calibri"/>
                <w:sz w:val="22"/>
                <w:szCs w:val="22"/>
                <w:lang w:val="ro-RO"/>
              </w:rPr>
            </w:pPr>
            <w:r w:rsidRPr="004656FD">
              <w:rPr>
                <w:rFonts w:ascii="Garamond Premr Pro" w:hAnsi="Garamond Premr Pro" w:cs="Calibri"/>
                <w:sz w:val="22"/>
                <w:szCs w:val="22"/>
                <w:lang w:val="ro-RO"/>
              </w:rPr>
              <w:t>Theodor Mazilu,</w:t>
            </w:r>
            <w:r>
              <w:rPr>
                <w:rFonts w:ascii="Garamond Premr Pro" w:hAnsi="Garamond Premr Pro" w:cs="Calibri"/>
                <w:sz w:val="22"/>
                <w:szCs w:val="22"/>
                <w:lang w:val="ro-RO"/>
              </w:rPr>
              <w:t xml:space="preserve"> </w:t>
            </w:r>
            <w:r w:rsidRPr="004656FD">
              <w:rPr>
                <w:rFonts w:ascii="Garamond Premr Pro" w:hAnsi="Garamond Premr Pro" w:cs="Calibri"/>
                <w:sz w:val="22"/>
                <w:szCs w:val="22"/>
                <w:lang w:val="ro-RO"/>
              </w:rPr>
              <w:t xml:space="preserve"> </w:t>
            </w:r>
            <w:r w:rsidRPr="004656FD">
              <w:rPr>
                <w:rFonts w:ascii="Garamond Premr Pro" w:hAnsi="Garamond Premr Pro" w:cs="Calibri"/>
                <w:i/>
                <w:sz w:val="22"/>
                <w:szCs w:val="22"/>
                <w:lang w:val="ro-RO"/>
              </w:rPr>
              <w:t>Aceşti nebuni făţarnici</w:t>
            </w:r>
            <w:r w:rsidRPr="004656FD">
              <w:rPr>
                <w:rFonts w:ascii="Garamond Premr Pro" w:hAnsi="Garamond Premr Pro" w:cs="Calibri"/>
                <w:sz w:val="22"/>
                <w:szCs w:val="22"/>
                <w:lang w:val="ro-RO"/>
              </w:rPr>
              <w:t>, Editura Eminescu, 1981 (prefaţă şi note de Victor Parhon)</w:t>
            </w:r>
          </w:p>
          <w:p w14:paraId="364B817A" w14:textId="77777777" w:rsidR="00CD4EBE" w:rsidRPr="004656FD" w:rsidRDefault="00CD4EBE" w:rsidP="00CD4EBE">
            <w:pPr>
              <w:widowControl w:val="0"/>
              <w:autoSpaceDE w:val="0"/>
              <w:autoSpaceDN w:val="0"/>
              <w:adjustRightInd w:val="0"/>
              <w:rPr>
                <w:rFonts w:ascii="Garamond Premr Pro" w:hAnsi="Garamond Premr Pro" w:cs="Calibri"/>
                <w:sz w:val="22"/>
                <w:szCs w:val="22"/>
                <w:lang w:val="ro-RO"/>
              </w:rPr>
            </w:pPr>
            <w:r w:rsidRPr="004656FD">
              <w:rPr>
                <w:rFonts w:ascii="Garamond Premr Pro" w:hAnsi="Garamond Premr Pro" w:cs="Calibri"/>
                <w:sz w:val="22"/>
                <w:szCs w:val="22"/>
                <w:lang w:val="ro-RO"/>
              </w:rPr>
              <w:t xml:space="preserve">Theodor Mazilu, Andrei Strihan, </w:t>
            </w:r>
            <w:r>
              <w:rPr>
                <w:rFonts w:ascii="Garamond Premr Pro" w:hAnsi="Garamond Premr Pro" w:cs="Calibri"/>
                <w:sz w:val="22"/>
                <w:szCs w:val="22"/>
                <w:lang w:val="ro-RO"/>
              </w:rPr>
              <w:t>„</w:t>
            </w:r>
            <w:r w:rsidRPr="004656FD">
              <w:rPr>
                <w:rFonts w:ascii="Garamond Premr Pro" w:hAnsi="Garamond Premr Pro" w:cs="Calibri"/>
                <w:sz w:val="22"/>
                <w:szCs w:val="22"/>
                <w:lang w:val="ro-RO"/>
              </w:rPr>
              <w:t>Comic şi tragic</w:t>
            </w:r>
            <w:r w:rsidR="00197D5F">
              <w:rPr>
                <w:rFonts w:ascii="Garamond Premr Pro" w:hAnsi="Garamond Premr Pro" w:cs="Calibri"/>
                <w:sz w:val="22"/>
                <w:szCs w:val="22"/>
                <w:lang w:val="ro-RO"/>
              </w:rPr>
              <w:t>”</w:t>
            </w:r>
            <w:r w:rsidRPr="004656FD">
              <w:rPr>
                <w:rFonts w:ascii="Garamond Premr Pro" w:hAnsi="Garamond Premr Pro" w:cs="Calibri"/>
                <w:sz w:val="22"/>
                <w:szCs w:val="22"/>
                <w:lang w:val="ro-RO"/>
              </w:rPr>
              <w:t xml:space="preserve"> în Michaela Tonitza Iordache şi George Banu, </w:t>
            </w:r>
            <w:r w:rsidRPr="004656FD">
              <w:rPr>
                <w:rFonts w:ascii="Garamond Premr Pro" w:hAnsi="Garamond Premr Pro" w:cs="Calibri"/>
                <w:i/>
                <w:sz w:val="22"/>
                <w:szCs w:val="22"/>
                <w:lang w:val="ro-RO"/>
              </w:rPr>
              <w:t>Arta teatrului</w:t>
            </w:r>
            <w:r w:rsidRPr="004656FD">
              <w:rPr>
                <w:rFonts w:ascii="Garamond Premr Pro" w:hAnsi="Garamond Premr Pro" w:cs="Calibri"/>
                <w:sz w:val="22"/>
                <w:szCs w:val="22"/>
                <w:lang w:val="ro-RO"/>
              </w:rPr>
              <w:t>, Editura Nemira, 2004</w:t>
            </w:r>
          </w:p>
          <w:p w14:paraId="09B2E2FD" w14:textId="77777777" w:rsidR="00CD4EBE" w:rsidRPr="004656FD" w:rsidRDefault="00CD4EBE" w:rsidP="00CD4EBE">
            <w:pPr>
              <w:widowControl w:val="0"/>
              <w:autoSpaceDE w:val="0"/>
              <w:autoSpaceDN w:val="0"/>
              <w:adjustRightInd w:val="0"/>
              <w:rPr>
                <w:rFonts w:ascii="Garamond Premr Pro" w:hAnsi="Garamond Premr Pro" w:cs="Calibri"/>
                <w:sz w:val="22"/>
                <w:szCs w:val="22"/>
                <w:lang w:val="ro-RO"/>
              </w:rPr>
            </w:pPr>
            <w:r w:rsidRPr="004656FD">
              <w:rPr>
                <w:rFonts w:ascii="Garamond Premr Pro" w:hAnsi="Garamond Premr Pro" w:cs="Calibri"/>
                <w:sz w:val="22"/>
                <w:szCs w:val="22"/>
                <w:lang w:val="ro-RO"/>
              </w:rPr>
              <w:t xml:space="preserve">Miruna Runcan, </w:t>
            </w:r>
            <w:r>
              <w:rPr>
                <w:rFonts w:ascii="Garamond Premr Pro" w:hAnsi="Garamond Premr Pro" w:cs="Calibri"/>
                <w:sz w:val="22"/>
                <w:szCs w:val="22"/>
                <w:lang w:val="ro-RO"/>
              </w:rPr>
              <w:t>„</w:t>
            </w:r>
            <w:r w:rsidRPr="004656FD">
              <w:rPr>
                <w:rFonts w:ascii="Garamond Premr Pro" w:hAnsi="Garamond Premr Pro" w:cs="Calibri"/>
                <w:sz w:val="22"/>
                <w:szCs w:val="22"/>
                <w:lang w:val="ro-RO"/>
              </w:rPr>
              <w:t>Structura dramatică la Theodor Mazilu</w:t>
            </w:r>
            <w:r>
              <w:rPr>
                <w:rFonts w:ascii="Garamond Premr Pro" w:hAnsi="Garamond Premr Pro" w:cs="Calibri"/>
                <w:sz w:val="22"/>
                <w:szCs w:val="22"/>
                <w:lang w:val="ro-RO"/>
              </w:rPr>
              <w:t xml:space="preserve">” </w:t>
            </w:r>
            <w:r w:rsidRPr="004656FD">
              <w:rPr>
                <w:rFonts w:ascii="Garamond Premr Pro" w:hAnsi="Garamond Premr Pro" w:cs="Calibri"/>
                <w:sz w:val="22"/>
                <w:szCs w:val="22"/>
                <w:lang w:val="ro-RO"/>
              </w:rPr>
              <w:t xml:space="preserve"> în </w:t>
            </w:r>
            <w:r w:rsidRPr="004656FD">
              <w:rPr>
                <w:rFonts w:ascii="Garamond Premr Pro" w:hAnsi="Garamond Premr Pro" w:cs="Calibri"/>
                <w:i/>
                <w:sz w:val="22"/>
                <w:szCs w:val="22"/>
                <w:lang w:val="ro-RO"/>
              </w:rPr>
              <w:t>Teatrul</w:t>
            </w:r>
            <w:r w:rsidRPr="004656FD">
              <w:rPr>
                <w:rFonts w:ascii="Garamond Premr Pro" w:hAnsi="Garamond Premr Pro" w:cs="Calibri"/>
                <w:sz w:val="22"/>
                <w:szCs w:val="22"/>
                <w:lang w:val="ro-RO"/>
              </w:rPr>
              <w:t>, nr. 10, 1988</w:t>
            </w:r>
            <w:r w:rsidR="00B02545">
              <w:rPr>
                <w:rFonts w:ascii="Garamond Premr Pro" w:hAnsi="Garamond Premr Pro" w:cs="Calibri"/>
                <w:sz w:val="22"/>
                <w:szCs w:val="22"/>
                <w:lang w:val="ro-RO"/>
              </w:rPr>
              <w:t xml:space="preserve"> (online pe www.cimec.ro)</w:t>
            </w:r>
          </w:p>
          <w:p w14:paraId="2EBACA32" w14:textId="77777777" w:rsidR="00CD4EBE" w:rsidRPr="004656FD" w:rsidRDefault="00CD4EBE" w:rsidP="00CD4EBE">
            <w:pPr>
              <w:widowControl w:val="0"/>
              <w:autoSpaceDE w:val="0"/>
              <w:autoSpaceDN w:val="0"/>
              <w:adjustRightInd w:val="0"/>
              <w:rPr>
                <w:rFonts w:ascii="Garamond Premr Pro" w:hAnsi="Garamond Premr Pro" w:cs="Calibri"/>
                <w:sz w:val="22"/>
                <w:szCs w:val="22"/>
                <w:lang w:val="ro-RO"/>
              </w:rPr>
            </w:pPr>
            <w:r w:rsidRPr="004656FD">
              <w:rPr>
                <w:rFonts w:ascii="Garamond Premr Pro" w:hAnsi="Garamond Premr Pro" w:cs="Calibri"/>
                <w:sz w:val="22"/>
                <w:szCs w:val="22"/>
                <w:lang w:val="ro-RO"/>
              </w:rPr>
              <w:t xml:space="preserve">Peter Shaffer, </w:t>
            </w:r>
            <w:r w:rsidRPr="004656FD">
              <w:rPr>
                <w:rFonts w:ascii="Garamond Premr Pro" w:hAnsi="Garamond Premr Pro" w:cs="Calibri"/>
                <w:i/>
                <w:sz w:val="22"/>
                <w:szCs w:val="22"/>
                <w:lang w:val="ro-RO"/>
              </w:rPr>
              <w:t>Amadeus</w:t>
            </w:r>
            <w:r w:rsidRPr="004656FD">
              <w:rPr>
                <w:rFonts w:ascii="Garamond Premr Pro" w:hAnsi="Garamond Premr Pro" w:cs="Calibri"/>
                <w:sz w:val="22"/>
                <w:szCs w:val="22"/>
                <w:lang w:val="ro-RO"/>
              </w:rPr>
              <w:t>, text dactilo</w:t>
            </w:r>
          </w:p>
          <w:p w14:paraId="4EEBA22D" w14:textId="77777777" w:rsidR="00CD4EBE" w:rsidRPr="004656FD" w:rsidRDefault="00CD4EBE" w:rsidP="00CD4EBE">
            <w:pPr>
              <w:widowControl w:val="0"/>
              <w:autoSpaceDE w:val="0"/>
              <w:autoSpaceDN w:val="0"/>
              <w:adjustRightInd w:val="0"/>
              <w:rPr>
                <w:rFonts w:ascii="Garamond Premr Pro" w:hAnsi="Garamond Premr Pro" w:cs="Calibri"/>
                <w:sz w:val="22"/>
                <w:szCs w:val="22"/>
                <w:lang w:val="ro-RO"/>
              </w:rPr>
            </w:pPr>
            <w:r w:rsidRPr="004656FD">
              <w:rPr>
                <w:rFonts w:ascii="Garamond Premr Pro" w:hAnsi="Garamond Premr Pro" w:cs="Calibri"/>
                <w:sz w:val="22"/>
                <w:szCs w:val="22"/>
                <w:lang w:val="ro-RO"/>
              </w:rPr>
              <w:t xml:space="preserve">I. Cristian, </w:t>
            </w:r>
            <w:r w:rsidRPr="004656FD">
              <w:rPr>
                <w:rFonts w:ascii="Garamond Premr Pro" w:hAnsi="Garamond Premr Pro" w:cs="Calibri"/>
                <w:i/>
                <w:sz w:val="22"/>
                <w:szCs w:val="22"/>
                <w:lang w:val="ro-RO"/>
              </w:rPr>
              <w:t>W.A. Mozart</w:t>
            </w:r>
            <w:r w:rsidRPr="004656FD">
              <w:rPr>
                <w:rFonts w:ascii="Garamond Premr Pro" w:hAnsi="Garamond Premr Pro" w:cs="Calibri"/>
                <w:sz w:val="22"/>
                <w:szCs w:val="22"/>
                <w:lang w:val="ro-RO"/>
              </w:rPr>
              <w:t>, Editura Muzicală, 1958</w:t>
            </w:r>
          </w:p>
          <w:p w14:paraId="40B97329" w14:textId="77777777" w:rsidR="00CD4EBE" w:rsidRPr="004656FD" w:rsidRDefault="00CD4EBE" w:rsidP="00CD4EBE">
            <w:pPr>
              <w:widowControl w:val="0"/>
              <w:autoSpaceDE w:val="0"/>
              <w:autoSpaceDN w:val="0"/>
              <w:adjustRightInd w:val="0"/>
              <w:rPr>
                <w:rFonts w:ascii="Garamond Premr Pro" w:hAnsi="Garamond Premr Pro" w:cs="Calibri"/>
                <w:sz w:val="22"/>
                <w:szCs w:val="22"/>
                <w:lang w:val="ro-RO"/>
              </w:rPr>
            </w:pPr>
            <w:r w:rsidRPr="004656FD">
              <w:rPr>
                <w:rFonts w:ascii="Garamond Premr Pro" w:hAnsi="Garamond Premr Pro" w:cs="Calibri"/>
                <w:sz w:val="22"/>
                <w:szCs w:val="22"/>
                <w:lang w:val="ro-RO"/>
              </w:rPr>
              <w:t xml:space="preserve">Roman Ingarden, </w:t>
            </w:r>
            <w:r>
              <w:rPr>
                <w:rFonts w:ascii="Garamond Premr Pro" w:hAnsi="Garamond Premr Pro" w:cs="Calibri"/>
                <w:sz w:val="22"/>
                <w:szCs w:val="22"/>
                <w:lang w:val="ro-RO"/>
              </w:rPr>
              <w:t>„</w:t>
            </w:r>
            <w:r w:rsidRPr="004656FD">
              <w:rPr>
                <w:rFonts w:ascii="Garamond Premr Pro" w:hAnsi="Garamond Premr Pro" w:cs="Calibri"/>
                <w:sz w:val="22"/>
                <w:szCs w:val="22"/>
                <w:lang w:val="ro-RO"/>
              </w:rPr>
              <w:t>Structura fundamentală a operei literare</w:t>
            </w:r>
            <w:r>
              <w:rPr>
                <w:rFonts w:ascii="Garamond Premr Pro" w:hAnsi="Garamond Premr Pro" w:cs="Calibri"/>
                <w:sz w:val="22"/>
                <w:szCs w:val="22"/>
                <w:lang w:val="ro-RO"/>
              </w:rPr>
              <w:t>”</w:t>
            </w:r>
            <w:r w:rsidRPr="004656FD">
              <w:rPr>
                <w:rFonts w:ascii="Garamond Premr Pro" w:hAnsi="Garamond Premr Pro" w:cs="Calibri"/>
                <w:sz w:val="22"/>
                <w:szCs w:val="22"/>
                <w:lang w:val="ro-RO"/>
              </w:rPr>
              <w:t xml:space="preserve">, în </w:t>
            </w:r>
            <w:r w:rsidRPr="004656FD">
              <w:rPr>
                <w:rFonts w:ascii="Garamond Premr Pro" w:hAnsi="Garamond Premr Pro" w:cs="Calibri"/>
                <w:i/>
                <w:sz w:val="22"/>
                <w:szCs w:val="22"/>
                <w:lang w:val="ro-RO"/>
              </w:rPr>
              <w:t>Poetică şi stilistică</w:t>
            </w:r>
            <w:r w:rsidRPr="004656FD">
              <w:rPr>
                <w:rFonts w:ascii="Garamond Premr Pro" w:hAnsi="Garamond Premr Pro" w:cs="Calibri"/>
                <w:sz w:val="22"/>
                <w:szCs w:val="22"/>
                <w:lang w:val="ro-RO"/>
              </w:rPr>
              <w:t>, ed. Mihail Nasta şi Sorin Alexandrescu,  Editura Univers, 1972</w:t>
            </w:r>
          </w:p>
          <w:p w14:paraId="2583CB6E" w14:textId="77777777" w:rsidR="00CD4EBE" w:rsidRPr="004656FD" w:rsidRDefault="00CD4EBE" w:rsidP="00CD4EBE">
            <w:pPr>
              <w:widowControl w:val="0"/>
              <w:autoSpaceDE w:val="0"/>
              <w:autoSpaceDN w:val="0"/>
              <w:adjustRightInd w:val="0"/>
              <w:rPr>
                <w:rFonts w:ascii="Garamond Premr Pro" w:hAnsi="Garamond Premr Pro" w:cs="Calibri"/>
                <w:sz w:val="22"/>
                <w:szCs w:val="22"/>
                <w:lang w:val="ro-RO"/>
              </w:rPr>
            </w:pPr>
            <w:r w:rsidRPr="004656FD">
              <w:rPr>
                <w:rFonts w:ascii="Garamond Premr Pro" w:hAnsi="Garamond Premr Pro" w:cs="Calibri"/>
                <w:sz w:val="22"/>
                <w:szCs w:val="22"/>
                <w:lang w:val="ro-RO"/>
              </w:rPr>
              <w:t xml:space="preserve">Karl Leonhard, </w:t>
            </w:r>
            <w:r w:rsidRPr="004656FD">
              <w:rPr>
                <w:rFonts w:ascii="Garamond Premr Pro" w:hAnsi="Garamond Premr Pro" w:cs="Calibri"/>
                <w:i/>
                <w:sz w:val="22"/>
                <w:szCs w:val="22"/>
                <w:lang w:val="ro-RO"/>
              </w:rPr>
              <w:t>Personalităţi accentuate</w:t>
            </w:r>
            <w:r w:rsidRPr="004656FD">
              <w:rPr>
                <w:rFonts w:ascii="Garamond Premr Pro" w:hAnsi="Garamond Premr Pro" w:cs="Calibri"/>
                <w:sz w:val="22"/>
                <w:szCs w:val="22"/>
                <w:lang w:val="ro-RO"/>
              </w:rPr>
              <w:t>, Editura Ştiinţifică, 1972</w:t>
            </w:r>
          </w:p>
          <w:p w14:paraId="4C200524" w14:textId="77777777" w:rsidR="00CD4EBE" w:rsidRPr="004656FD" w:rsidRDefault="00CD4EBE" w:rsidP="00CD4EBE">
            <w:pPr>
              <w:widowControl w:val="0"/>
              <w:autoSpaceDE w:val="0"/>
              <w:autoSpaceDN w:val="0"/>
              <w:adjustRightInd w:val="0"/>
              <w:rPr>
                <w:rFonts w:ascii="Garamond Premr Pro" w:hAnsi="Garamond Premr Pro" w:cs="Calibri"/>
                <w:sz w:val="22"/>
                <w:szCs w:val="22"/>
                <w:lang w:val="ro-RO"/>
              </w:rPr>
            </w:pPr>
            <w:r w:rsidRPr="004656FD">
              <w:rPr>
                <w:rFonts w:ascii="Garamond Premr Pro" w:hAnsi="Garamond Premr Pro" w:cs="Calibri"/>
                <w:sz w:val="22"/>
                <w:szCs w:val="22"/>
                <w:lang w:val="ro-RO"/>
              </w:rPr>
              <w:t xml:space="preserve">*** </w:t>
            </w:r>
            <w:r w:rsidRPr="004656FD">
              <w:rPr>
                <w:rFonts w:ascii="Garamond Premr Pro" w:hAnsi="Garamond Premr Pro" w:cs="Calibri"/>
                <w:i/>
                <w:sz w:val="22"/>
                <w:szCs w:val="22"/>
                <w:lang w:val="ro-RO"/>
              </w:rPr>
              <w:t>Teatrul american contemporan</w:t>
            </w:r>
            <w:r w:rsidRPr="004656FD">
              <w:rPr>
                <w:rFonts w:ascii="Garamond Premr Pro" w:hAnsi="Garamond Premr Pro" w:cs="Calibri"/>
                <w:sz w:val="22"/>
                <w:szCs w:val="22"/>
                <w:lang w:val="ro-RO"/>
              </w:rPr>
              <w:t>, vol I, Editura Eminescu, 1978</w:t>
            </w:r>
          </w:p>
          <w:p w14:paraId="0372092D" w14:textId="77777777" w:rsidR="00CD4EBE" w:rsidRPr="004656FD" w:rsidRDefault="00CD4EBE" w:rsidP="00CD4EBE">
            <w:pPr>
              <w:widowControl w:val="0"/>
              <w:autoSpaceDE w:val="0"/>
              <w:autoSpaceDN w:val="0"/>
              <w:adjustRightInd w:val="0"/>
              <w:rPr>
                <w:rFonts w:ascii="Garamond Premr Pro" w:hAnsi="Garamond Premr Pro" w:cs="Calibri"/>
                <w:sz w:val="22"/>
                <w:szCs w:val="22"/>
                <w:lang w:val="ro-RO"/>
              </w:rPr>
            </w:pPr>
            <w:r w:rsidRPr="004656FD">
              <w:rPr>
                <w:rFonts w:ascii="Garamond Premr Pro" w:hAnsi="Garamond Premr Pro" w:cs="Calibri"/>
                <w:i/>
                <w:sz w:val="22"/>
                <w:szCs w:val="22"/>
                <w:lang w:val="ro-RO"/>
              </w:rPr>
              <w:t xml:space="preserve">Semnal teatral, </w:t>
            </w:r>
            <w:r w:rsidRPr="00197D5F">
              <w:rPr>
                <w:rFonts w:ascii="Garamond Premr Pro" w:hAnsi="Garamond Premr Pro" w:cs="Calibri"/>
                <w:b/>
                <w:i/>
                <w:sz w:val="22"/>
                <w:szCs w:val="22"/>
                <w:lang w:val="ro-RO"/>
              </w:rPr>
              <w:t>Expresionismul</w:t>
            </w:r>
            <w:r w:rsidRPr="004656FD">
              <w:rPr>
                <w:rFonts w:ascii="Garamond Premr Pro" w:hAnsi="Garamond Premr Pro" w:cs="Calibri"/>
                <w:sz w:val="22"/>
                <w:szCs w:val="22"/>
                <w:lang w:val="ro-RO"/>
              </w:rPr>
              <w:t>, 1999</w:t>
            </w:r>
          </w:p>
          <w:p w14:paraId="48D6C7AF" w14:textId="77777777" w:rsidR="00CD4EBE" w:rsidRPr="004656FD" w:rsidRDefault="00CD4EBE" w:rsidP="00CD4EBE">
            <w:pPr>
              <w:widowControl w:val="0"/>
              <w:autoSpaceDE w:val="0"/>
              <w:autoSpaceDN w:val="0"/>
              <w:adjustRightInd w:val="0"/>
              <w:rPr>
                <w:rFonts w:ascii="Garamond Premr Pro" w:hAnsi="Garamond Premr Pro" w:cs="Calibri"/>
                <w:sz w:val="22"/>
                <w:szCs w:val="22"/>
                <w:lang w:val="ro-RO"/>
              </w:rPr>
            </w:pPr>
            <w:r w:rsidRPr="004656FD">
              <w:rPr>
                <w:rFonts w:ascii="Garamond Premr Pro" w:hAnsi="Garamond Premr Pro" w:cs="Calibri"/>
                <w:sz w:val="22"/>
                <w:szCs w:val="22"/>
                <w:lang w:val="ro-RO"/>
              </w:rPr>
              <w:t xml:space="preserve">Antonin Artaud, </w:t>
            </w:r>
            <w:r>
              <w:rPr>
                <w:rFonts w:ascii="Garamond Premr Pro" w:hAnsi="Garamond Premr Pro" w:cs="Calibri"/>
                <w:sz w:val="22"/>
                <w:szCs w:val="22"/>
                <w:lang w:val="ro-RO"/>
              </w:rPr>
              <w:t>„</w:t>
            </w:r>
            <w:r w:rsidRPr="004656FD">
              <w:rPr>
                <w:rFonts w:ascii="Garamond Premr Pro" w:hAnsi="Garamond Premr Pro" w:cs="Calibri"/>
                <w:sz w:val="22"/>
                <w:szCs w:val="22"/>
                <w:lang w:val="ro-RO"/>
              </w:rPr>
              <w:t>Teatrul oriental şi teatrul occidental</w:t>
            </w:r>
            <w:r>
              <w:rPr>
                <w:rFonts w:ascii="Garamond Premr Pro" w:hAnsi="Garamond Premr Pro" w:cs="Calibri"/>
                <w:sz w:val="22"/>
                <w:szCs w:val="22"/>
                <w:lang w:val="ro-RO"/>
              </w:rPr>
              <w:t>”</w:t>
            </w:r>
            <w:r w:rsidRPr="004656FD">
              <w:rPr>
                <w:rFonts w:ascii="Garamond Premr Pro" w:hAnsi="Garamond Premr Pro" w:cs="Calibri"/>
                <w:sz w:val="22"/>
                <w:szCs w:val="22"/>
                <w:lang w:val="ro-RO"/>
              </w:rPr>
              <w:t xml:space="preserve">; </w:t>
            </w:r>
            <w:r>
              <w:rPr>
                <w:rFonts w:ascii="Garamond Premr Pro" w:hAnsi="Garamond Premr Pro" w:cs="Calibri"/>
                <w:sz w:val="22"/>
                <w:szCs w:val="22"/>
                <w:lang w:val="ro-RO"/>
              </w:rPr>
              <w:t>„T</w:t>
            </w:r>
            <w:r w:rsidRPr="004656FD">
              <w:rPr>
                <w:rFonts w:ascii="Garamond Premr Pro" w:hAnsi="Garamond Premr Pro" w:cs="Calibri"/>
                <w:sz w:val="22"/>
                <w:szCs w:val="22"/>
                <w:lang w:val="ro-RO"/>
              </w:rPr>
              <w:t>eatrul cruzimii</w:t>
            </w:r>
            <w:r>
              <w:rPr>
                <w:rFonts w:ascii="Garamond Premr Pro" w:hAnsi="Garamond Premr Pro" w:cs="Calibri"/>
                <w:sz w:val="22"/>
                <w:szCs w:val="22"/>
                <w:lang w:val="ro-RO"/>
              </w:rPr>
              <w:t>”</w:t>
            </w:r>
            <w:r w:rsidRPr="004656FD">
              <w:rPr>
                <w:rFonts w:ascii="Garamond Premr Pro" w:hAnsi="Garamond Premr Pro" w:cs="Calibri"/>
                <w:sz w:val="22"/>
                <w:szCs w:val="22"/>
                <w:lang w:val="ro-RO"/>
              </w:rPr>
              <w:t xml:space="preserve">, în Michaela Tonitza Iordache şi George Banu, </w:t>
            </w:r>
            <w:r w:rsidRPr="004656FD">
              <w:rPr>
                <w:rFonts w:ascii="Garamond Premr Pro" w:hAnsi="Garamond Premr Pro" w:cs="Calibri"/>
                <w:i/>
                <w:sz w:val="22"/>
                <w:szCs w:val="22"/>
                <w:lang w:val="ro-RO"/>
              </w:rPr>
              <w:t>Arta teatrului</w:t>
            </w:r>
            <w:r w:rsidRPr="004656FD">
              <w:rPr>
                <w:rFonts w:ascii="Garamond Premr Pro" w:hAnsi="Garamond Premr Pro" w:cs="Calibri"/>
                <w:sz w:val="22"/>
                <w:szCs w:val="22"/>
                <w:lang w:val="ro-RO"/>
              </w:rPr>
              <w:t>, Editura Nemira, 2004</w:t>
            </w:r>
          </w:p>
          <w:p w14:paraId="72B75139" w14:textId="77777777" w:rsidR="00CD4EBE" w:rsidRPr="004656FD" w:rsidRDefault="00CD4EBE" w:rsidP="00CD4EBE">
            <w:pPr>
              <w:widowControl w:val="0"/>
              <w:autoSpaceDE w:val="0"/>
              <w:autoSpaceDN w:val="0"/>
              <w:adjustRightInd w:val="0"/>
              <w:rPr>
                <w:rFonts w:ascii="Garamond Premr Pro" w:hAnsi="Garamond Premr Pro" w:cs="Calibri"/>
                <w:sz w:val="22"/>
                <w:szCs w:val="22"/>
                <w:lang w:val="ro-RO"/>
              </w:rPr>
            </w:pPr>
            <w:r w:rsidRPr="004656FD">
              <w:rPr>
                <w:rFonts w:ascii="Garamond Premr Pro" w:hAnsi="Garamond Premr Pro" w:cs="Calibri"/>
                <w:sz w:val="22"/>
                <w:szCs w:val="22"/>
                <w:lang w:val="ro-RO"/>
              </w:rPr>
              <w:t xml:space="preserve">B. Elvin, </w:t>
            </w:r>
            <w:r w:rsidRPr="004656FD">
              <w:rPr>
                <w:rFonts w:ascii="Garamond Premr Pro" w:hAnsi="Garamond Premr Pro" w:cs="Calibri"/>
                <w:i/>
                <w:sz w:val="22"/>
                <w:szCs w:val="22"/>
                <w:lang w:val="ro-RO"/>
              </w:rPr>
              <w:t>Dialogul neîntrerupt al teatrului în secolul XX</w:t>
            </w:r>
          </w:p>
          <w:p w14:paraId="7DB3F0F0" w14:textId="77777777" w:rsidR="00CD4EBE" w:rsidRPr="004656FD" w:rsidRDefault="00CD4EBE" w:rsidP="00CD4EBE">
            <w:pPr>
              <w:widowControl w:val="0"/>
              <w:autoSpaceDE w:val="0"/>
              <w:autoSpaceDN w:val="0"/>
              <w:adjustRightInd w:val="0"/>
              <w:rPr>
                <w:rFonts w:ascii="Garamond Premr Pro" w:hAnsi="Garamond Premr Pro" w:cs="Calibri"/>
                <w:sz w:val="22"/>
                <w:szCs w:val="22"/>
                <w:lang w:val="ro-RO"/>
              </w:rPr>
            </w:pPr>
            <w:r w:rsidRPr="004656FD">
              <w:rPr>
                <w:rFonts w:ascii="Garamond Premr Pro" w:hAnsi="Garamond Premr Pro" w:cs="Calibri"/>
                <w:sz w:val="22"/>
                <w:szCs w:val="22"/>
                <w:lang w:val="ro-RO"/>
              </w:rPr>
              <w:t xml:space="preserve">Peter Weis, </w:t>
            </w:r>
            <w:r w:rsidRPr="004656FD">
              <w:rPr>
                <w:rFonts w:ascii="Garamond Premr Pro" w:hAnsi="Garamond Premr Pro" w:cs="Calibri"/>
                <w:i/>
                <w:sz w:val="22"/>
                <w:szCs w:val="22"/>
                <w:lang w:val="ro-RO"/>
              </w:rPr>
              <w:t>Marat-Sade</w:t>
            </w:r>
            <w:r w:rsidRPr="004656FD">
              <w:rPr>
                <w:rFonts w:ascii="Garamond Premr Pro" w:hAnsi="Garamond Premr Pro" w:cs="Calibri"/>
                <w:sz w:val="22"/>
                <w:szCs w:val="22"/>
                <w:lang w:val="ro-RO"/>
              </w:rPr>
              <w:t>, exemplar dactilo</w:t>
            </w:r>
            <w:r w:rsidR="00197D5F">
              <w:rPr>
                <w:rFonts w:ascii="Garamond Premr Pro" w:hAnsi="Garamond Premr Pro" w:cs="Calibri"/>
                <w:sz w:val="22"/>
                <w:szCs w:val="22"/>
                <w:lang w:val="ro-RO"/>
              </w:rPr>
              <w:t>, pdf</w:t>
            </w:r>
          </w:p>
          <w:p w14:paraId="7B2F237E" w14:textId="77777777" w:rsidR="00CD4EBE" w:rsidRDefault="00CD4EBE" w:rsidP="00CD4EBE">
            <w:pPr>
              <w:widowControl w:val="0"/>
              <w:autoSpaceDE w:val="0"/>
              <w:autoSpaceDN w:val="0"/>
              <w:adjustRightInd w:val="0"/>
              <w:rPr>
                <w:rFonts w:ascii="Garamond Premr Pro" w:hAnsi="Garamond Premr Pro" w:cs="Calibri"/>
                <w:sz w:val="22"/>
                <w:szCs w:val="22"/>
                <w:lang w:val="ro-RO"/>
              </w:rPr>
            </w:pPr>
            <w:r w:rsidRPr="004656FD">
              <w:rPr>
                <w:rFonts w:ascii="Garamond Premr Pro" w:hAnsi="Garamond Premr Pro" w:cs="Calibri"/>
                <w:sz w:val="22"/>
                <w:szCs w:val="22"/>
                <w:lang w:val="ro-RO"/>
              </w:rPr>
              <w:t xml:space="preserve">Bertold Brecht, </w:t>
            </w:r>
            <w:r>
              <w:rPr>
                <w:rFonts w:ascii="Garamond Premr Pro" w:hAnsi="Garamond Premr Pro" w:cs="Calibri"/>
                <w:sz w:val="22"/>
                <w:szCs w:val="22"/>
                <w:lang w:val="ro-RO"/>
              </w:rPr>
              <w:t>„</w:t>
            </w:r>
            <w:r w:rsidRPr="004656FD">
              <w:rPr>
                <w:rFonts w:ascii="Garamond Premr Pro" w:hAnsi="Garamond Premr Pro" w:cs="Calibri"/>
                <w:sz w:val="22"/>
                <w:szCs w:val="22"/>
                <w:lang w:val="ro-RO"/>
              </w:rPr>
              <w:t>Noua tehnică de interpretare</w:t>
            </w:r>
            <w:r>
              <w:rPr>
                <w:rFonts w:ascii="Garamond Premr Pro" w:hAnsi="Garamond Premr Pro" w:cs="Calibri"/>
                <w:sz w:val="22"/>
                <w:szCs w:val="22"/>
                <w:lang w:val="ro-RO"/>
              </w:rPr>
              <w:t>”</w:t>
            </w:r>
            <w:r w:rsidRPr="004656FD">
              <w:rPr>
                <w:rFonts w:ascii="Garamond Premr Pro" w:hAnsi="Garamond Premr Pro" w:cs="Calibri"/>
                <w:sz w:val="22"/>
                <w:szCs w:val="22"/>
                <w:lang w:val="ro-RO"/>
              </w:rPr>
              <w:t xml:space="preserve">, în Michaela Tonitza Iordache şi George Banu, </w:t>
            </w:r>
            <w:r w:rsidRPr="004656FD">
              <w:rPr>
                <w:rFonts w:ascii="Garamond Premr Pro" w:hAnsi="Garamond Premr Pro" w:cs="Calibri"/>
                <w:i/>
                <w:sz w:val="22"/>
                <w:szCs w:val="22"/>
                <w:lang w:val="ro-RO"/>
              </w:rPr>
              <w:t>Arta teatrului</w:t>
            </w:r>
            <w:r w:rsidRPr="004656FD">
              <w:rPr>
                <w:rFonts w:ascii="Garamond Premr Pro" w:hAnsi="Garamond Premr Pro" w:cs="Calibri"/>
                <w:sz w:val="22"/>
                <w:szCs w:val="22"/>
                <w:lang w:val="ro-RO"/>
              </w:rPr>
              <w:t xml:space="preserve">, </w:t>
            </w:r>
            <w:r w:rsidRPr="004656FD">
              <w:rPr>
                <w:rFonts w:ascii="Garamond Premr Pro" w:hAnsi="Garamond Premr Pro" w:cs="Calibri"/>
                <w:sz w:val="22"/>
                <w:szCs w:val="22"/>
                <w:lang w:val="ro-RO"/>
              </w:rPr>
              <w:lastRenderedPageBreak/>
              <w:t>Editura Nemira, 2004</w:t>
            </w:r>
          </w:p>
          <w:p w14:paraId="5A717FCC" w14:textId="77777777" w:rsidR="00CD4EBE" w:rsidRDefault="00027CDF" w:rsidP="00CD4EBE">
            <w:pPr>
              <w:widowControl w:val="0"/>
              <w:autoSpaceDE w:val="0"/>
              <w:autoSpaceDN w:val="0"/>
              <w:adjustRightInd w:val="0"/>
              <w:rPr>
                <w:rFonts w:ascii="Garamond Premr Pro" w:hAnsi="Garamond Premr Pro" w:cs="Calibri"/>
                <w:sz w:val="22"/>
                <w:szCs w:val="22"/>
                <w:lang w:val="ro-RO"/>
              </w:rPr>
            </w:pPr>
            <w:r w:rsidRPr="00027CDF">
              <w:rPr>
                <w:rFonts w:ascii="Garamond Premr Pro" w:hAnsi="Garamond Premr Pro" w:cs="Calibri"/>
                <w:sz w:val="22"/>
                <w:szCs w:val="22"/>
                <w:lang w:val="ro-RO"/>
              </w:rPr>
              <w:t xml:space="preserve">Friederich Durrenmatt, „Remarcă despre comedie”, în în Michaela Tonitza Iordache şi George Banu, </w:t>
            </w:r>
            <w:r w:rsidRPr="00027CDF">
              <w:rPr>
                <w:rFonts w:ascii="Garamond Premr Pro" w:hAnsi="Garamond Premr Pro" w:cs="Calibri"/>
                <w:i/>
                <w:sz w:val="22"/>
                <w:szCs w:val="22"/>
                <w:lang w:val="ro-RO"/>
              </w:rPr>
              <w:t>Arta teatrului</w:t>
            </w:r>
            <w:r w:rsidRPr="00027CDF">
              <w:rPr>
                <w:rFonts w:ascii="Garamond Premr Pro" w:hAnsi="Garamond Premr Pro" w:cs="Calibri"/>
                <w:sz w:val="22"/>
                <w:szCs w:val="22"/>
                <w:lang w:val="ro-RO"/>
              </w:rPr>
              <w:t>, Editura Nemira, 2004</w:t>
            </w:r>
          </w:p>
          <w:p w14:paraId="4F40AC05" w14:textId="77777777" w:rsidR="00027CDF" w:rsidRPr="00D3263D" w:rsidRDefault="00027CDF" w:rsidP="00027CDF">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 xml:space="preserve">Denis Diderot, </w:t>
            </w:r>
            <w:r>
              <w:rPr>
                <w:rFonts w:ascii="Garamond Premr Pro" w:hAnsi="Garamond Premr Pro" w:cs="Calibri"/>
                <w:sz w:val="22"/>
                <w:szCs w:val="22"/>
                <w:lang w:val="ro-RO"/>
              </w:rPr>
              <w:t>„</w:t>
            </w:r>
            <w:r w:rsidRPr="00D3263D">
              <w:rPr>
                <w:rFonts w:ascii="Garamond Premr Pro" w:hAnsi="Garamond Premr Pro" w:cs="Calibri"/>
                <w:sz w:val="22"/>
                <w:szCs w:val="22"/>
                <w:lang w:val="ro-RO"/>
              </w:rPr>
              <w:t>Despre poezia dramatică</w:t>
            </w:r>
            <w:r>
              <w:rPr>
                <w:rFonts w:ascii="Garamond Premr Pro" w:hAnsi="Garamond Premr Pro" w:cs="Calibri"/>
                <w:sz w:val="22"/>
                <w:szCs w:val="22"/>
                <w:lang w:val="ro-RO"/>
              </w:rPr>
              <w:t>”</w:t>
            </w:r>
            <w:r w:rsidRPr="00D3263D">
              <w:rPr>
                <w:rFonts w:ascii="Garamond Premr Pro" w:hAnsi="Garamond Premr Pro" w:cs="Calibri"/>
                <w:sz w:val="22"/>
                <w:szCs w:val="22"/>
                <w:lang w:val="ro-RO"/>
              </w:rPr>
              <w:t xml:space="preserve">; </w:t>
            </w:r>
            <w:r>
              <w:rPr>
                <w:rFonts w:ascii="Garamond Premr Pro" w:hAnsi="Garamond Premr Pro" w:cs="Calibri"/>
                <w:sz w:val="22"/>
                <w:szCs w:val="22"/>
                <w:lang w:val="ro-RO"/>
              </w:rPr>
              <w:t>„</w:t>
            </w:r>
            <w:r w:rsidRPr="00D3263D">
              <w:rPr>
                <w:rFonts w:ascii="Garamond Premr Pro" w:hAnsi="Garamond Premr Pro" w:cs="Calibri"/>
                <w:sz w:val="22"/>
                <w:szCs w:val="22"/>
                <w:lang w:val="ro-RO"/>
              </w:rPr>
              <w:t>Paradoxul comedianului</w:t>
            </w:r>
            <w:r>
              <w:rPr>
                <w:rFonts w:ascii="Garamond Premr Pro" w:hAnsi="Garamond Premr Pro" w:cs="Calibri"/>
                <w:sz w:val="22"/>
                <w:szCs w:val="22"/>
                <w:lang w:val="ro-RO"/>
              </w:rPr>
              <w:t>”</w:t>
            </w:r>
            <w:r w:rsidRPr="00D3263D">
              <w:rPr>
                <w:rFonts w:ascii="Garamond Premr Pro" w:hAnsi="Garamond Premr Pro" w:cs="Calibri"/>
                <w:sz w:val="22"/>
                <w:szCs w:val="22"/>
                <w:lang w:val="ro-RO"/>
              </w:rPr>
              <w:t xml:space="preserve">, în în Michaela Tonitza Iordache şi George Banu, </w:t>
            </w:r>
            <w:r w:rsidRPr="00D3263D">
              <w:rPr>
                <w:rFonts w:ascii="Garamond Premr Pro" w:hAnsi="Garamond Premr Pro" w:cs="Calibri"/>
                <w:i/>
                <w:sz w:val="22"/>
                <w:szCs w:val="22"/>
                <w:lang w:val="ro-RO"/>
              </w:rPr>
              <w:t>Arta teatrului</w:t>
            </w:r>
            <w:r w:rsidRPr="00D3263D">
              <w:rPr>
                <w:rFonts w:ascii="Garamond Premr Pro" w:hAnsi="Garamond Premr Pro" w:cs="Calibri"/>
                <w:sz w:val="22"/>
                <w:szCs w:val="22"/>
                <w:lang w:val="ro-RO"/>
              </w:rPr>
              <w:t>, Editura Nemira, 2004</w:t>
            </w:r>
          </w:p>
          <w:p w14:paraId="7F141FC4" w14:textId="77777777" w:rsidR="00027CDF" w:rsidRDefault="00027CDF" w:rsidP="00CD4EBE">
            <w:pPr>
              <w:widowControl w:val="0"/>
              <w:autoSpaceDE w:val="0"/>
              <w:autoSpaceDN w:val="0"/>
              <w:adjustRightInd w:val="0"/>
              <w:rPr>
                <w:rFonts w:ascii="Garamond Premr Pro" w:hAnsi="Garamond Premr Pro" w:cs="Calibri"/>
                <w:sz w:val="22"/>
                <w:szCs w:val="22"/>
                <w:lang w:val="ro-RO"/>
              </w:rPr>
            </w:pPr>
          </w:p>
          <w:p w14:paraId="4213AE3F" w14:textId="77777777" w:rsidR="00CD4EBE" w:rsidRPr="0034500F" w:rsidRDefault="00CD4EBE" w:rsidP="00CD4EBE">
            <w:pPr>
              <w:widowControl w:val="0"/>
              <w:autoSpaceDE w:val="0"/>
              <w:autoSpaceDN w:val="0"/>
              <w:adjustRightInd w:val="0"/>
              <w:rPr>
                <w:rFonts w:ascii="Calibri" w:hAnsi="Calibri" w:cs="Calibri"/>
                <w:b/>
                <w:i/>
                <w:sz w:val="22"/>
                <w:szCs w:val="22"/>
                <w:lang w:val="ro-RO"/>
              </w:rPr>
            </w:pPr>
            <w:r w:rsidRPr="0034500F">
              <w:rPr>
                <w:rFonts w:ascii="Calibri" w:hAnsi="Calibri" w:cs="Calibri"/>
                <w:b/>
                <w:i/>
                <w:sz w:val="22"/>
                <w:szCs w:val="22"/>
                <w:lang w:val="ro-RO"/>
              </w:rPr>
              <w:t xml:space="preserve">Piese de teatru, la alegere, </w:t>
            </w:r>
            <w:r w:rsidR="00DD236D">
              <w:rPr>
                <w:rFonts w:ascii="Calibri" w:hAnsi="Calibri" w:cs="Calibri"/>
                <w:b/>
                <w:i/>
                <w:sz w:val="22"/>
                <w:szCs w:val="22"/>
                <w:lang w:val="ro-RO"/>
              </w:rPr>
              <w:t xml:space="preserve">recomandate </w:t>
            </w:r>
            <w:r w:rsidRPr="0034500F">
              <w:rPr>
                <w:rFonts w:ascii="Calibri" w:hAnsi="Calibri" w:cs="Calibri"/>
                <w:b/>
                <w:i/>
                <w:sz w:val="22"/>
                <w:szCs w:val="22"/>
                <w:lang w:val="ro-RO"/>
              </w:rPr>
              <w:t>pentru proiectele finale</w:t>
            </w:r>
            <w:r w:rsidR="00DD236D">
              <w:rPr>
                <w:rFonts w:ascii="Calibri" w:hAnsi="Calibri" w:cs="Calibri"/>
                <w:b/>
                <w:i/>
                <w:sz w:val="22"/>
                <w:szCs w:val="22"/>
                <w:lang w:val="ro-RO"/>
              </w:rPr>
              <w:t xml:space="preserve"> (pot fi propuse de catre student si alte titluri)</w:t>
            </w:r>
            <w:r w:rsidRPr="0034500F">
              <w:rPr>
                <w:rFonts w:ascii="Calibri" w:hAnsi="Calibri" w:cs="Calibri"/>
                <w:b/>
                <w:i/>
                <w:sz w:val="22"/>
                <w:szCs w:val="22"/>
                <w:lang w:val="ro-RO"/>
              </w:rPr>
              <w:t>:</w:t>
            </w:r>
          </w:p>
          <w:p w14:paraId="08106D19" w14:textId="77777777" w:rsidR="00CD4EBE" w:rsidRPr="00D3263D" w:rsidRDefault="00CD4EBE" w:rsidP="00CD4EBE">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 xml:space="preserve">Artur Miller, </w:t>
            </w:r>
            <w:r w:rsidRPr="00D3263D">
              <w:rPr>
                <w:rFonts w:ascii="Garamond Premr Pro" w:hAnsi="Garamond Premr Pro" w:cs="Calibri"/>
                <w:i/>
                <w:sz w:val="22"/>
                <w:szCs w:val="22"/>
                <w:lang w:val="ro-RO"/>
              </w:rPr>
              <w:t>Vrăjitoarele din Salem</w:t>
            </w:r>
          </w:p>
          <w:p w14:paraId="7936131F" w14:textId="77777777" w:rsidR="00CD4EBE" w:rsidRPr="00D3263D" w:rsidRDefault="00CD4EBE" w:rsidP="00CD4EBE">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 xml:space="preserve">Vlad Zograffi, </w:t>
            </w:r>
            <w:r w:rsidRPr="00D3263D">
              <w:rPr>
                <w:rFonts w:ascii="Garamond Premr Pro" w:hAnsi="Garamond Premr Pro" w:cs="Calibri"/>
                <w:i/>
                <w:sz w:val="22"/>
                <w:szCs w:val="22"/>
                <w:lang w:val="ro-RO"/>
              </w:rPr>
              <w:t>Petru</w:t>
            </w:r>
          </w:p>
          <w:p w14:paraId="2A889190" w14:textId="77777777" w:rsidR="00CD4EBE" w:rsidRPr="00D3263D" w:rsidRDefault="00CD4EBE" w:rsidP="00CD4EBE">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 xml:space="preserve">Radu Macrinici, </w:t>
            </w:r>
            <w:r w:rsidRPr="00D3263D">
              <w:rPr>
                <w:rFonts w:ascii="Garamond Premr Pro" w:hAnsi="Garamond Premr Pro" w:cs="Calibri"/>
                <w:i/>
                <w:sz w:val="22"/>
                <w:szCs w:val="22"/>
                <w:lang w:val="ro-RO"/>
              </w:rPr>
              <w:t>T/Ţara mea</w:t>
            </w:r>
          </w:p>
          <w:p w14:paraId="5444FA2F" w14:textId="77777777" w:rsidR="00CD4EBE" w:rsidRDefault="00CD4EBE" w:rsidP="00CD4EBE">
            <w:pPr>
              <w:widowControl w:val="0"/>
              <w:autoSpaceDE w:val="0"/>
              <w:autoSpaceDN w:val="0"/>
              <w:adjustRightInd w:val="0"/>
              <w:rPr>
                <w:rFonts w:ascii="Garamond Premr Pro" w:hAnsi="Garamond Premr Pro" w:cs="Calibri"/>
                <w:i/>
                <w:sz w:val="22"/>
                <w:szCs w:val="22"/>
                <w:lang w:val="ro-RO"/>
              </w:rPr>
            </w:pPr>
            <w:r w:rsidRPr="00D3263D">
              <w:rPr>
                <w:rFonts w:ascii="Garamond Premr Pro" w:hAnsi="Garamond Premr Pro" w:cs="Calibri"/>
                <w:sz w:val="22"/>
                <w:szCs w:val="22"/>
                <w:lang w:val="ro-RO"/>
              </w:rPr>
              <w:t xml:space="preserve">Leonid Andreev, </w:t>
            </w:r>
            <w:r w:rsidRPr="00D3263D">
              <w:rPr>
                <w:rFonts w:ascii="Garamond Premr Pro" w:hAnsi="Garamond Premr Pro" w:cs="Calibri"/>
                <w:i/>
                <w:sz w:val="22"/>
                <w:szCs w:val="22"/>
                <w:lang w:val="ro-RO"/>
              </w:rPr>
              <w:t>Cel care primeşte palme</w:t>
            </w:r>
          </w:p>
          <w:p w14:paraId="753EB1BE" w14:textId="77777777" w:rsidR="00473F94" w:rsidRPr="00D3263D" w:rsidRDefault="00473F94" w:rsidP="00CD4EBE">
            <w:pPr>
              <w:widowControl w:val="0"/>
              <w:autoSpaceDE w:val="0"/>
              <w:autoSpaceDN w:val="0"/>
              <w:adjustRightInd w:val="0"/>
              <w:rPr>
                <w:rFonts w:ascii="Garamond Premr Pro" w:hAnsi="Garamond Premr Pro" w:cs="Calibri"/>
                <w:sz w:val="22"/>
                <w:szCs w:val="22"/>
                <w:lang w:val="ro-RO"/>
              </w:rPr>
            </w:pPr>
            <w:r w:rsidRPr="00473F94">
              <w:rPr>
                <w:rFonts w:ascii="Garamond Premr Pro" w:hAnsi="Garamond Premr Pro" w:cs="Calibri"/>
                <w:sz w:val="22"/>
                <w:szCs w:val="22"/>
                <w:lang w:val="ro-RO"/>
              </w:rPr>
              <w:t>Michel de Guelderode</w:t>
            </w:r>
            <w:r>
              <w:rPr>
                <w:rFonts w:ascii="Garamond Premr Pro" w:hAnsi="Garamond Premr Pro" w:cs="Calibri"/>
                <w:i/>
                <w:sz w:val="22"/>
                <w:szCs w:val="22"/>
                <w:lang w:val="ro-RO"/>
              </w:rPr>
              <w:t>, Soarele apune</w:t>
            </w:r>
          </w:p>
          <w:p w14:paraId="0135A99B" w14:textId="77777777" w:rsidR="00CD4EBE" w:rsidRPr="00D3263D" w:rsidRDefault="00CD4EBE" w:rsidP="00CD4EBE">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 xml:space="preserve">Leonid Andreev, </w:t>
            </w:r>
            <w:r w:rsidRPr="00D3263D">
              <w:rPr>
                <w:rFonts w:ascii="Garamond Premr Pro" w:hAnsi="Garamond Premr Pro" w:cs="Calibri"/>
                <w:i/>
                <w:sz w:val="22"/>
                <w:szCs w:val="22"/>
                <w:lang w:val="ro-RO"/>
              </w:rPr>
              <w:t>Gândirea</w:t>
            </w:r>
          </w:p>
          <w:p w14:paraId="02B86239" w14:textId="77777777" w:rsidR="00CD4EBE" w:rsidRPr="00D3263D" w:rsidRDefault="00CD4EBE" w:rsidP="00CD4EBE">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 xml:space="preserve">Aristofan, </w:t>
            </w:r>
            <w:r w:rsidRPr="00D3263D">
              <w:rPr>
                <w:rFonts w:ascii="Garamond Premr Pro" w:hAnsi="Garamond Premr Pro" w:cs="Calibri"/>
                <w:i/>
                <w:sz w:val="22"/>
                <w:szCs w:val="22"/>
                <w:lang w:val="ro-RO"/>
              </w:rPr>
              <w:t>Broaştele</w:t>
            </w:r>
          </w:p>
          <w:p w14:paraId="769CE00C" w14:textId="77777777" w:rsidR="00CD4EBE" w:rsidRPr="00D3263D" w:rsidRDefault="00CD4EBE" w:rsidP="00CD4EBE">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 xml:space="preserve">Karel Čapek, </w:t>
            </w:r>
            <w:r w:rsidRPr="00D3263D">
              <w:rPr>
                <w:rFonts w:ascii="Garamond Premr Pro" w:hAnsi="Garamond Premr Pro" w:cs="Calibri"/>
                <w:i/>
                <w:sz w:val="22"/>
                <w:szCs w:val="22"/>
                <w:lang w:val="ro-RO"/>
              </w:rPr>
              <w:t>RUR</w:t>
            </w:r>
          </w:p>
          <w:p w14:paraId="7B4C32AA" w14:textId="77777777" w:rsidR="00CD4EBE" w:rsidRDefault="00CD4EBE" w:rsidP="00CD4EBE">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 xml:space="preserve">Marius von Meyenburg, </w:t>
            </w:r>
            <w:r w:rsidRPr="00D3263D">
              <w:rPr>
                <w:rFonts w:ascii="Garamond Premr Pro" w:hAnsi="Garamond Premr Pro" w:cs="Calibri"/>
                <w:i/>
                <w:sz w:val="22"/>
                <w:szCs w:val="22"/>
                <w:lang w:val="ro-RO"/>
              </w:rPr>
              <w:t>Chip de foc</w:t>
            </w:r>
          </w:p>
          <w:p w14:paraId="3540907B" w14:textId="77777777" w:rsidR="0076629E" w:rsidRPr="0076629E" w:rsidRDefault="0076629E" w:rsidP="00CD4EBE">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 xml:space="preserve">Lucas Baerfuss </w:t>
            </w:r>
            <w:r w:rsidRPr="0076629E">
              <w:rPr>
                <w:rFonts w:ascii="Garamond Premr Pro" w:hAnsi="Garamond Premr Pro" w:cs="Calibri"/>
                <w:i/>
                <w:sz w:val="22"/>
                <w:szCs w:val="22"/>
                <w:lang w:val="ro-RO"/>
              </w:rPr>
              <w:t>Nevrozele sexuale ale p</w:t>
            </w:r>
            <w:r>
              <w:rPr>
                <w:rFonts w:ascii="Garamond Premr Pro" w:hAnsi="Garamond Premr Pro" w:cs="Calibri"/>
                <w:i/>
                <w:sz w:val="22"/>
                <w:szCs w:val="22"/>
                <w:lang w:val="ro-RO"/>
              </w:rPr>
              <w:t>ă</w:t>
            </w:r>
            <w:r w:rsidRPr="0076629E">
              <w:rPr>
                <w:rFonts w:ascii="Garamond Premr Pro" w:hAnsi="Garamond Premr Pro" w:cs="Calibri"/>
                <w:i/>
                <w:sz w:val="22"/>
                <w:szCs w:val="22"/>
                <w:lang w:val="ro-RO"/>
              </w:rPr>
              <w:t>rin</w:t>
            </w:r>
            <w:r>
              <w:rPr>
                <w:rFonts w:ascii="Garamond Premr Pro" w:hAnsi="Garamond Premr Pro" w:cs="Calibri"/>
                <w:i/>
                <w:sz w:val="22"/>
                <w:szCs w:val="22"/>
                <w:lang w:val="ro-RO"/>
              </w:rPr>
              <w:t>ț</w:t>
            </w:r>
            <w:r w:rsidRPr="0076629E">
              <w:rPr>
                <w:rFonts w:ascii="Garamond Premr Pro" w:hAnsi="Garamond Premr Pro" w:cs="Calibri"/>
                <w:i/>
                <w:sz w:val="22"/>
                <w:szCs w:val="22"/>
                <w:lang w:val="ro-RO"/>
              </w:rPr>
              <w:t>ilor nostri</w:t>
            </w:r>
          </w:p>
          <w:p w14:paraId="08F387BE" w14:textId="77777777" w:rsidR="00CD4EBE" w:rsidRDefault="00CD4EBE" w:rsidP="00CD4EBE">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 xml:space="preserve">Radu Macrinici, </w:t>
            </w:r>
            <w:r w:rsidRPr="00D3263D">
              <w:rPr>
                <w:rFonts w:ascii="Garamond Premr Pro" w:hAnsi="Garamond Premr Pro" w:cs="Calibri"/>
                <w:i/>
                <w:sz w:val="22"/>
                <w:szCs w:val="22"/>
                <w:lang w:val="ro-RO"/>
              </w:rPr>
              <w:t>A! Frica!</w:t>
            </w:r>
          </w:p>
          <w:p w14:paraId="01AB3B53" w14:textId="77777777" w:rsidR="00027CDF" w:rsidRPr="00027CDF" w:rsidRDefault="00027CDF" w:rsidP="00CD4EBE">
            <w:pPr>
              <w:widowControl w:val="0"/>
              <w:autoSpaceDE w:val="0"/>
              <w:autoSpaceDN w:val="0"/>
              <w:adjustRightInd w:val="0"/>
              <w:rPr>
                <w:rFonts w:ascii="Garamond Premr Pro" w:hAnsi="Garamond Premr Pro" w:cs="Calibri"/>
                <w:i/>
                <w:sz w:val="22"/>
                <w:szCs w:val="22"/>
                <w:lang w:val="ro-RO"/>
              </w:rPr>
            </w:pPr>
            <w:r>
              <w:rPr>
                <w:rFonts w:ascii="Garamond Premr Pro" w:hAnsi="Garamond Premr Pro" w:cs="Calibri"/>
                <w:sz w:val="22"/>
                <w:szCs w:val="22"/>
                <w:lang w:val="ro-RO"/>
              </w:rPr>
              <w:t xml:space="preserve">Radu Macrinici </w:t>
            </w:r>
            <w:r w:rsidRPr="00027CDF">
              <w:rPr>
                <w:rFonts w:ascii="Garamond Premr Pro" w:hAnsi="Garamond Premr Pro" w:cs="Calibri"/>
                <w:i/>
                <w:sz w:val="22"/>
                <w:szCs w:val="22"/>
                <w:lang w:val="ro-RO"/>
              </w:rPr>
              <w:t>Ingerul electric</w:t>
            </w:r>
          </w:p>
          <w:p w14:paraId="210F9494" w14:textId="77777777" w:rsidR="00CD4EBE" w:rsidRPr="00D3263D" w:rsidRDefault="00CD4EBE" w:rsidP="00CD4EBE">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 xml:space="preserve">George Ciprian, </w:t>
            </w:r>
            <w:r w:rsidRPr="00D3263D">
              <w:rPr>
                <w:rFonts w:ascii="Garamond Premr Pro" w:hAnsi="Garamond Premr Pro" w:cs="Calibri"/>
                <w:i/>
                <w:sz w:val="22"/>
                <w:szCs w:val="22"/>
                <w:lang w:val="ro-RO"/>
              </w:rPr>
              <w:t>Capul de răţoi</w:t>
            </w:r>
          </w:p>
          <w:p w14:paraId="6DC3B8CC" w14:textId="77777777" w:rsidR="00CD4EBE" w:rsidRPr="00D3263D" w:rsidRDefault="00CD4EBE" w:rsidP="00CD4EBE">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 xml:space="preserve">Saviana Stănescu, </w:t>
            </w:r>
            <w:r w:rsidRPr="00D3263D">
              <w:rPr>
                <w:rFonts w:ascii="Garamond Premr Pro" w:hAnsi="Garamond Premr Pro" w:cs="Calibri"/>
                <w:i/>
                <w:sz w:val="22"/>
                <w:szCs w:val="22"/>
                <w:lang w:val="ro-RO"/>
              </w:rPr>
              <w:t>Să epilăm spre vest</w:t>
            </w:r>
          </w:p>
          <w:p w14:paraId="08956273" w14:textId="77777777" w:rsidR="00CD4EBE" w:rsidRPr="00D3263D" w:rsidRDefault="00CD4EBE" w:rsidP="00CD4EBE">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 xml:space="preserve">August Strindberg, </w:t>
            </w:r>
            <w:r w:rsidRPr="00D3263D">
              <w:rPr>
                <w:rFonts w:ascii="Garamond Premr Pro" w:hAnsi="Garamond Premr Pro" w:cs="Calibri"/>
                <w:i/>
                <w:sz w:val="22"/>
                <w:szCs w:val="22"/>
                <w:lang w:val="ro-RO"/>
              </w:rPr>
              <w:t>Domnişoara Julie</w:t>
            </w:r>
          </w:p>
          <w:p w14:paraId="65EE7E76" w14:textId="77777777" w:rsidR="00CD4EBE" w:rsidRPr="00D3263D" w:rsidRDefault="00CD4EBE" w:rsidP="00CD4EBE">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 xml:space="preserve">Marin Sorescu, </w:t>
            </w:r>
            <w:r w:rsidRPr="00D3263D">
              <w:rPr>
                <w:rFonts w:ascii="Garamond Premr Pro" w:hAnsi="Garamond Premr Pro" w:cs="Calibri"/>
                <w:i/>
                <w:sz w:val="22"/>
                <w:szCs w:val="22"/>
                <w:lang w:val="ro-RO"/>
              </w:rPr>
              <w:t>Matca</w:t>
            </w:r>
          </w:p>
          <w:p w14:paraId="097666E9" w14:textId="77777777" w:rsidR="00CD4EBE" w:rsidRPr="0034500F" w:rsidRDefault="00CD4EBE" w:rsidP="00CD4EBE">
            <w:pPr>
              <w:widowControl w:val="0"/>
              <w:autoSpaceDE w:val="0"/>
              <w:autoSpaceDN w:val="0"/>
              <w:adjustRightInd w:val="0"/>
              <w:rPr>
                <w:rFonts w:ascii="Calibri" w:hAnsi="Calibri" w:cs="Calibri"/>
                <w:sz w:val="22"/>
                <w:szCs w:val="22"/>
                <w:lang w:val="ro-RO"/>
              </w:rPr>
            </w:pPr>
            <w:r w:rsidRPr="00D3263D">
              <w:rPr>
                <w:rFonts w:ascii="Garamond Premr Pro" w:hAnsi="Garamond Premr Pro" w:cs="Calibri"/>
                <w:sz w:val="22"/>
                <w:szCs w:val="22"/>
                <w:lang w:val="ro-RO"/>
              </w:rPr>
              <w:t xml:space="preserve">Marin Sorescu, </w:t>
            </w:r>
            <w:r w:rsidRPr="00D3263D">
              <w:rPr>
                <w:rFonts w:ascii="Garamond Premr Pro" w:hAnsi="Garamond Premr Pro" w:cs="Calibri"/>
                <w:i/>
                <w:sz w:val="22"/>
                <w:szCs w:val="22"/>
                <w:lang w:val="ro-RO"/>
              </w:rPr>
              <w:t>A treia ţeapă</w:t>
            </w:r>
          </w:p>
        </w:tc>
      </w:tr>
    </w:tbl>
    <w:p w14:paraId="00B694AD" w14:textId="77777777" w:rsidR="00CD4EBE" w:rsidRPr="00A60388" w:rsidRDefault="00CD4EBE" w:rsidP="00CD4EBE">
      <w:pPr>
        <w:widowControl w:val="0"/>
        <w:tabs>
          <w:tab w:val="left" w:pos="1080"/>
        </w:tabs>
        <w:autoSpaceDE w:val="0"/>
        <w:autoSpaceDN w:val="0"/>
        <w:adjustRightInd w:val="0"/>
        <w:rPr>
          <w:rFonts w:ascii="Calibri" w:hAnsi="Calibri" w:cs="Calibri"/>
          <w:lang w:val="ro-RO"/>
        </w:rPr>
      </w:pPr>
      <w:r>
        <w:rPr>
          <w:rFonts w:ascii="Calibri" w:hAnsi="Calibri" w:cs="Calibri"/>
          <w:lang w:val="ro-RO"/>
        </w:rPr>
        <w:lastRenderedPageBreak/>
        <w:tab/>
      </w:r>
    </w:p>
    <w:p w14:paraId="77725EA0" w14:textId="77777777" w:rsidR="00CD4EBE" w:rsidRDefault="00CD4EBE" w:rsidP="00CD4EBE">
      <w:pPr>
        <w:widowControl w:val="0"/>
        <w:autoSpaceDE w:val="0"/>
        <w:autoSpaceDN w:val="0"/>
        <w:adjustRightInd w:val="0"/>
        <w:rPr>
          <w:rFonts w:ascii="Calibri" w:hAnsi="Calibri" w:cs="Calibri"/>
          <w:b/>
          <w:bCs/>
          <w:lang w:val="ro-RO"/>
        </w:rPr>
      </w:pPr>
    </w:p>
    <w:p w14:paraId="79A51FA7" w14:textId="77777777" w:rsidR="00CD4EBE" w:rsidRPr="00A60388" w:rsidRDefault="00CD4EBE" w:rsidP="00CD4EBE">
      <w:pPr>
        <w:widowControl w:val="0"/>
        <w:autoSpaceDE w:val="0"/>
        <w:autoSpaceDN w:val="0"/>
        <w:adjustRightInd w:val="0"/>
        <w:rPr>
          <w:rFonts w:ascii="Calibri" w:hAnsi="Calibri" w:cs="Calibri"/>
          <w:b/>
          <w:bCs/>
          <w:color w:val="FF0000"/>
          <w:lang w:val="ro-RO"/>
        </w:rPr>
      </w:pPr>
      <w:r w:rsidRPr="00A60388">
        <w:rPr>
          <w:rFonts w:ascii="Calibri" w:hAnsi="Calibri" w:cs="Calibri"/>
          <w:b/>
          <w:bCs/>
          <w:lang w:val="ro-RO"/>
        </w:rPr>
        <w:t>9. Coroborarea conţinuturilor disciplinei cu aşteptările reprezentanţilor comunităţii epistemice, asociaţiilor profesionale şi angajatorilor reprezentativi din domeniul aferent programului</w:t>
      </w:r>
    </w:p>
    <w:tbl>
      <w:tblPr>
        <w:tblW w:w="9855" w:type="dxa"/>
        <w:jc w:val="center"/>
        <w:tblLayout w:type="fixed"/>
        <w:tblLook w:val="0000" w:firstRow="0" w:lastRow="0" w:firstColumn="0" w:lastColumn="0" w:noHBand="0" w:noVBand="0"/>
      </w:tblPr>
      <w:tblGrid>
        <w:gridCol w:w="9855"/>
      </w:tblGrid>
      <w:tr w:rsidR="00CD4EBE" w:rsidRPr="00A60388" w14:paraId="2545E5F9" w14:textId="77777777" w:rsidTr="00CD4EBE">
        <w:trPr>
          <w:trHeight w:val="1"/>
          <w:jc w:val="center"/>
        </w:trPr>
        <w:tc>
          <w:tcPr>
            <w:tcW w:w="9855" w:type="dxa"/>
            <w:tcBorders>
              <w:top w:val="single" w:sz="8" w:space="0" w:color="auto"/>
              <w:left w:val="single" w:sz="8" w:space="0" w:color="auto"/>
              <w:bottom w:val="single" w:sz="8" w:space="0" w:color="auto"/>
              <w:right w:val="single" w:sz="8" w:space="0" w:color="auto"/>
            </w:tcBorders>
            <w:shd w:val="clear" w:color="000000" w:fill="FFFFFF"/>
          </w:tcPr>
          <w:p w14:paraId="4EBC34E4" w14:textId="77777777" w:rsidR="00CD4EBE" w:rsidRPr="0034500F" w:rsidRDefault="00CD4EBE" w:rsidP="00CD4EBE">
            <w:pPr>
              <w:widowControl w:val="0"/>
              <w:numPr>
                <w:ilvl w:val="0"/>
                <w:numId w:val="1"/>
              </w:numPr>
              <w:tabs>
                <w:tab w:val="left" w:pos="641"/>
              </w:tabs>
              <w:autoSpaceDE w:val="0"/>
              <w:autoSpaceDN w:val="0"/>
              <w:adjustRightInd w:val="0"/>
              <w:ind w:left="641" w:hanging="357"/>
              <w:rPr>
                <w:rFonts w:ascii="Garamond Premr Pro" w:hAnsi="Garamond Premr Pro" w:cs="Calibri"/>
                <w:sz w:val="22"/>
                <w:szCs w:val="22"/>
                <w:lang w:val="ro-RO"/>
              </w:rPr>
            </w:pPr>
            <w:r w:rsidRPr="0034500F">
              <w:rPr>
                <w:rFonts w:ascii="Garamond Premr Pro" w:hAnsi="Garamond Premr Pro" w:cs="Calibri"/>
                <w:sz w:val="22"/>
                <w:szCs w:val="22"/>
                <w:lang w:val="ro-RO"/>
              </w:rPr>
              <w:t xml:space="preserve"> Conținuturile disciplinei sunt în concordanță cu ceea ce se predă în alte universități românești de profil, precum și cu așteptările comunității epistemice.</w:t>
            </w:r>
          </w:p>
        </w:tc>
      </w:tr>
    </w:tbl>
    <w:p w14:paraId="05943E74" w14:textId="77777777" w:rsidR="00CD4EBE" w:rsidRPr="00A60388" w:rsidRDefault="00CD4EBE" w:rsidP="00CD4EBE">
      <w:pPr>
        <w:widowControl w:val="0"/>
        <w:autoSpaceDE w:val="0"/>
        <w:autoSpaceDN w:val="0"/>
        <w:adjustRightInd w:val="0"/>
        <w:rPr>
          <w:rFonts w:ascii="Calibri" w:hAnsi="Calibri" w:cs="Calibri"/>
          <w:lang w:val="ro-RO"/>
        </w:rPr>
      </w:pPr>
    </w:p>
    <w:p w14:paraId="232C9613" w14:textId="77777777" w:rsidR="00CD4EBE" w:rsidRPr="00A60388" w:rsidRDefault="00CD4EBE" w:rsidP="00CD4EBE">
      <w:pPr>
        <w:widowControl w:val="0"/>
        <w:autoSpaceDE w:val="0"/>
        <w:autoSpaceDN w:val="0"/>
        <w:adjustRightInd w:val="0"/>
        <w:rPr>
          <w:rFonts w:ascii="Calibri" w:hAnsi="Calibri" w:cs="Calibri"/>
          <w:b/>
          <w:bCs/>
          <w:lang w:val="ro-RO"/>
        </w:rPr>
      </w:pPr>
      <w:r w:rsidRPr="00A60388">
        <w:rPr>
          <w:rFonts w:ascii="Calibri" w:hAnsi="Calibri" w:cs="Calibri"/>
          <w:b/>
          <w:bCs/>
          <w:lang w:val="ro-RO"/>
        </w:rPr>
        <w:t>10. Evaluare</w:t>
      </w:r>
    </w:p>
    <w:tbl>
      <w:tblPr>
        <w:tblW w:w="9855" w:type="dxa"/>
        <w:jc w:val="center"/>
        <w:tblLayout w:type="fixed"/>
        <w:tblLook w:val="0000" w:firstRow="0" w:lastRow="0" w:firstColumn="0" w:lastColumn="0" w:noHBand="0" w:noVBand="0"/>
      </w:tblPr>
      <w:tblGrid>
        <w:gridCol w:w="1843"/>
        <w:gridCol w:w="2828"/>
        <w:gridCol w:w="2967"/>
        <w:gridCol w:w="2217"/>
      </w:tblGrid>
      <w:tr w:rsidR="00CD4EBE" w:rsidRPr="00A60388" w14:paraId="277DF35A" w14:textId="77777777" w:rsidTr="00CD4EBE">
        <w:trPr>
          <w:trHeight w:val="1"/>
          <w:jc w:val="center"/>
        </w:trPr>
        <w:tc>
          <w:tcPr>
            <w:tcW w:w="1843" w:type="dxa"/>
            <w:tcBorders>
              <w:top w:val="single" w:sz="8" w:space="0" w:color="auto"/>
              <w:left w:val="single" w:sz="8" w:space="0" w:color="auto"/>
              <w:bottom w:val="single" w:sz="8" w:space="0" w:color="auto"/>
              <w:right w:val="single" w:sz="3" w:space="0" w:color="000000"/>
            </w:tcBorders>
            <w:shd w:val="clear" w:color="auto" w:fill="D9D9D9"/>
          </w:tcPr>
          <w:p w14:paraId="008617A5"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Tip activitate</w:t>
            </w:r>
          </w:p>
        </w:tc>
        <w:tc>
          <w:tcPr>
            <w:tcW w:w="2828" w:type="dxa"/>
            <w:tcBorders>
              <w:top w:val="single" w:sz="8" w:space="0" w:color="auto"/>
              <w:left w:val="single" w:sz="3" w:space="0" w:color="000000"/>
              <w:bottom w:val="single" w:sz="8" w:space="0" w:color="auto"/>
              <w:right w:val="single" w:sz="3" w:space="0" w:color="000000"/>
            </w:tcBorders>
            <w:shd w:val="clear" w:color="auto" w:fill="D9D9D9"/>
          </w:tcPr>
          <w:p w14:paraId="3345C605" w14:textId="77777777" w:rsidR="00CD4EBE" w:rsidRPr="003E254E" w:rsidRDefault="00CD4EBE" w:rsidP="00CD4EBE">
            <w:pPr>
              <w:widowControl w:val="0"/>
              <w:autoSpaceDE w:val="0"/>
              <w:autoSpaceDN w:val="0"/>
              <w:adjustRightInd w:val="0"/>
              <w:ind w:left="46" w:right="-154"/>
              <w:rPr>
                <w:rFonts w:ascii="Calibri" w:hAnsi="Calibri" w:cs="Calibri"/>
                <w:b/>
                <w:sz w:val="22"/>
                <w:szCs w:val="22"/>
                <w:lang w:val="ro-RO"/>
              </w:rPr>
            </w:pPr>
            <w:r w:rsidRPr="003E254E">
              <w:rPr>
                <w:rFonts w:ascii="Calibri" w:hAnsi="Calibri" w:cs="Calibri"/>
                <w:b/>
                <w:sz w:val="22"/>
                <w:szCs w:val="22"/>
                <w:lang w:val="ro-RO"/>
              </w:rPr>
              <w:t>10.1 Criterii de evaluare</w:t>
            </w:r>
          </w:p>
        </w:tc>
        <w:tc>
          <w:tcPr>
            <w:tcW w:w="2967" w:type="dxa"/>
            <w:tcBorders>
              <w:top w:val="single" w:sz="8" w:space="0" w:color="auto"/>
              <w:left w:val="single" w:sz="3" w:space="0" w:color="000000"/>
              <w:bottom w:val="single" w:sz="8" w:space="0" w:color="auto"/>
              <w:right w:val="single" w:sz="3" w:space="0" w:color="000000"/>
            </w:tcBorders>
            <w:shd w:val="clear" w:color="auto" w:fill="D9D9D9"/>
          </w:tcPr>
          <w:p w14:paraId="16CA86AF"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10.2 metode de evaluare</w:t>
            </w:r>
          </w:p>
        </w:tc>
        <w:tc>
          <w:tcPr>
            <w:tcW w:w="2217" w:type="dxa"/>
            <w:tcBorders>
              <w:top w:val="single" w:sz="8" w:space="0" w:color="auto"/>
              <w:left w:val="single" w:sz="3" w:space="0" w:color="000000"/>
              <w:bottom w:val="single" w:sz="8" w:space="0" w:color="auto"/>
              <w:right w:val="single" w:sz="8" w:space="0" w:color="auto"/>
            </w:tcBorders>
            <w:shd w:val="clear" w:color="auto" w:fill="D9D9D9"/>
          </w:tcPr>
          <w:p w14:paraId="729DB6E2"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10.3 Pondere din nota finală</w:t>
            </w:r>
          </w:p>
        </w:tc>
      </w:tr>
      <w:tr w:rsidR="00CD4EBE" w:rsidRPr="00A60388" w14:paraId="74E00194" w14:textId="77777777" w:rsidTr="00CD4EBE">
        <w:trPr>
          <w:trHeight w:val="135"/>
          <w:jc w:val="center"/>
        </w:trPr>
        <w:tc>
          <w:tcPr>
            <w:tcW w:w="1843" w:type="dxa"/>
            <w:tcBorders>
              <w:top w:val="single" w:sz="8" w:space="0" w:color="auto"/>
              <w:left w:val="single" w:sz="8" w:space="0" w:color="auto"/>
              <w:bottom w:val="single" w:sz="8" w:space="0" w:color="auto"/>
              <w:right w:val="single" w:sz="3" w:space="0" w:color="000000"/>
            </w:tcBorders>
            <w:shd w:val="clear" w:color="auto" w:fill="D9D9D9"/>
          </w:tcPr>
          <w:p w14:paraId="25ED8D80"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10.4 Curs</w:t>
            </w:r>
          </w:p>
        </w:tc>
        <w:tc>
          <w:tcPr>
            <w:tcW w:w="2828" w:type="dxa"/>
            <w:tcBorders>
              <w:top w:val="single" w:sz="8" w:space="0" w:color="auto"/>
              <w:left w:val="single" w:sz="3" w:space="0" w:color="000000"/>
              <w:bottom w:val="single" w:sz="8" w:space="0" w:color="auto"/>
              <w:right w:val="single" w:sz="3" w:space="0" w:color="000000"/>
            </w:tcBorders>
            <w:shd w:val="clear" w:color="auto" w:fill="auto"/>
          </w:tcPr>
          <w:p w14:paraId="255A3E1E" w14:textId="77777777" w:rsidR="00CD4EBE" w:rsidRPr="00D3263D" w:rsidRDefault="00CD4EBE" w:rsidP="00CD4EBE">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Proiectul final</w:t>
            </w:r>
          </w:p>
        </w:tc>
        <w:tc>
          <w:tcPr>
            <w:tcW w:w="2967" w:type="dxa"/>
            <w:tcBorders>
              <w:top w:val="single" w:sz="8" w:space="0" w:color="auto"/>
              <w:left w:val="single" w:sz="3" w:space="0" w:color="000000"/>
              <w:bottom w:val="single" w:sz="8" w:space="0" w:color="auto"/>
              <w:right w:val="single" w:sz="3" w:space="0" w:color="000000"/>
            </w:tcBorders>
            <w:shd w:val="clear" w:color="auto" w:fill="auto"/>
          </w:tcPr>
          <w:p w14:paraId="120DDDD7" w14:textId="77777777" w:rsidR="00CD4EBE" w:rsidRPr="00D3263D" w:rsidRDefault="00CD4EBE" w:rsidP="00CD4EBE">
            <w:pPr>
              <w:widowControl w:val="0"/>
              <w:autoSpaceDE w:val="0"/>
              <w:autoSpaceDN w:val="0"/>
              <w:adjustRightInd w:val="0"/>
              <w:rPr>
                <w:rFonts w:ascii="Garamond Premr Pro" w:hAnsi="Garamond Premr Pro" w:cs="Calibri"/>
                <w:sz w:val="22"/>
                <w:szCs w:val="22"/>
                <w:lang w:val="ro-RO"/>
              </w:rPr>
            </w:pPr>
          </w:p>
        </w:tc>
        <w:tc>
          <w:tcPr>
            <w:tcW w:w="2217" w:type="dxa"/>
            <w:tcBorders>
              <w:top w:val="single" w:sz="8" w:space="0" w:color="auto"/>
              <w:left w:val="single" w:sz="3" w:space="0" w:color="000000"/>
              <w:bottom w:val="single" w:sz="8" w:space="0" w:color="auto"/>
              <w:right w:val="single" w:sz="8" w:space="0" w:color="auto"/>
            </w:tcBorders>
            <w:shd w:val="clear" w:color="auto" w:fill="auto"/>
          </w:tcPr>
          <w:p w14:paraId="39044BE2" w14:textId="77777777" w:rsidR="00CD4EBE" w:rsidRPr="00D3263D" w:rsidRDefault="00CD4EBE" w:rsidP="00CD4EBE">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30%</w:t>
            </w:r>
          </w:p>
        </w:tc>
      </w:tr>
      <w:tr w:rsidR="00CD4EBE" w:rsidRPr="003E254E" w14:paraId="3B93AAD5" w14:textId="77777777" w:rsidTr="00CD4EBE">
        <w:trPr>
          <w:trHeight w:val="135"/>
          <w:jc w:val="center"/>
        </w:trPr>
        <w:tc>
          <w:tcPr>
            <w:tcW w:w="1843" w:type="dxa"/>
            <w:vMerge w:val="restart"/>
            <w:tcBorders>
              <w:top w:val="single" w:sz="8" w:space="0" w:color="auto"/>
              <w:left w:val="single" w:sz="8" w:space="0" w:color="auto"/>
              <w:right w:val="single" w:sz="3" w:space="0" w:color="000000"/>
            </w:tcBorders>
            <w:shd w:val="clear" w:color="auto" w:fill="D9D9D9"/>
            <w:vAlign w:val="center"/>
          </w:tcPr>
          <w:p w14:paraId="50A97ADC" w14:textId="77777777" w:rsidR="00CD4EBE" w:rsidRPr="003E254E" w:rsidRDefault="00CD4EBE" w:rsidP="00CD4EB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10.5 Curs practic</w:t>
            </w:r>
          </w:p>
        </w:tc>
        <w:tc>
          <w:tcPr>
            <w:tcW w:w="2828" w:type="dxa"/>
            <w:tcBorders>
              <w:top w:val="single" w:sz="8" w:space="0" w:color="auto"/>
              <w:left w:val="single" w:sz="3" w:space="0" w:color="000000"/>
              <w:bottom w:val="single" w:sz="4" w:space="0" w:color="auto"/>
              <w:right w:val="single" w:sz="3" w:space="0" w:color="000000"/>
            </w:tcBorders>
            <w:shd w:val="clear" w:color="auto" w:fill="auto"/>
            <w:vAlign w:val="center"/>
          </w:tcPr>
          <w:p w14:paraId="10DB1993" w14:textId="77777777" w:rsidR="00CD4EBE" w:rsidRPr="00D3263D" w:rsidRDefault="00CD4EBE" w:rsidP="00CD4EBE">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Prezența</w:t>
            </w:r>
          </w:p>
        </w:tc>
        <w:tc>
          <w:tcPr>
            <w:tcW w:w="2967" w:type="dxa"/>
            <w:tcBorders>
              <w:top w:val="single" w:sz="8" w:space="0" w:color="auto"/>
              <w:left w:val="single" w:sz="3" w:space="0" w:color="000000"/>
              <w:bottom w:val="single" w:sz="4" w:space="0" w:color="auto"/>
              <w:right w:val="single" w:sz="3" w:space="0" w:color="000000"/>
            </w:tcBorders>
            <w:shd w:val="clear" w:color="auto" w:fill="auto"/>
            <w:vAlign w:val="center"/>
          </w:tcPr>
          <w:p w14:paraId="4070D31A" w14:textId="77777777" w:rsidR="00CD4EBE" w:rsidRPr="00D3263D" w:rsidRDefault="00CD4EBE" w:rsidP="00CD4EBE">
            <w:pPr>
              <w:widowControl w:val="0"/>
              <w:autoSpaceDE w:val="0"/>
              <w:autoSpaceDN w:val="0"/>
              <w:adjustRightInd w:val="0"/>
              <w:rPr>
                <w:rFonts w:ascii="Garamond Premr Pro" w:hAnsi="Garamond Premr Pro" w:cs="Calibri"/>
                <w:sz w:val="22"/>
                <w:szCs w:val="22"/>
                <w:lang w:val="ro-RO"/>
              </w:rPr>
            </w:pPr>
          </w:p>
        </w:tc>
        <w:tc>
          <w:tcPr>
            <w:tcW w:w="2217" w:type="dxa"/>
            <w:tcBorders>
              <w:top w:val="single" w:sz="8" w:space="0" w:color="auto"/>
              <w:left w:val="single" w:sz="3" w:space="0" w:color="000000"/>
              <w:bottom w:val="single" w:sz="4" w:space="0" w:color="auto"/>
              <w:right w:val="single" w:sz="8" w:space="0" w:color="auto"/>
            </w:tcBorders>
            <w:shd w:val="clear" w:color="auto" w:fill="auto"/>
            <w:vAlign w:val="center"/>
          </w:tcPr>
          <w:p w14:paraId="435F56D9" w14:textId="77777777" w:rsidR="00CD4EBE" w:rsidRPr="00D3263D" w:rsidRDefault="00CD4EBE" w:rsidP="00CD4EBE">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20%</w:t>
            </w:r>
          </w:p>
        </w:tc>
      </w:tr>
      <w:tr w:rsidR="00CD4EBE" w:rsidRPr="003E254E" w14:paraId="0879B58F" w14:textId="77777777" w:rsidTr="00CD4EBE">
        <w:trPr>
          <w:trHeight w:val="135"/>
          <w:jc w:val="center"/>
        </w:trPr>
        <w:tc>
          <w:tcPr>
            <w:tcW w:w="1843" w:type="dxa"/>
            <w:vMerge/>
            <w:tcBorders>
              <w:top w:val="single" w:sz="8" w:space="0" w:color="auto"/>
              <w:left w:val="single" w:sz="8" w:space="0" w:color="auto"/>
              <w:right w:val="single" w:sz="3" w:space="0" w:color="000000"/>
            </w:tcBorders>
            <w:shd w:val="clear" w:color="auto" w:fill="D9D9D9"/>
            <w:vAlign w:val="center"/>
          </w:tcPr>
          <w:p w14:paraId="2B0D8BB7" w14:textId="77777777" w:rsidR="00CD4EBE" w:rsidRPr="003E254E" w:rsidRDefault="00CD4EBE" w:rsidP="00CD4EBE">
            <w:pPr>
              <w:widowControl w:val="0"/>
              <w:autoSpaceDE w:val="0"/>
              <w:autoSpaceDN w:val="0"/>
              <w:adjustRightInd w:val="0"/>
              <w:rPr>
                <w:rFonts w:ascii="Calibri" w:hAnsi="Calibri" w:cs="Calibri"/>
                <w:b/>
                <w:sz w:val="22"/>
                <w:szCs w:val="22"/>
                <w:lang w:val="ro-RO"/>
              </w:rPr>
            </w:pPr>
          </w:p>
        </w:tc>
        <w:tc>
          <w:tcPr>
            <w:tcW w:w="2828" w:type="dxa"/>
            <w:tcBorders>
              <w:top w:val="single" w:sz="4" w:space="0" w:color="auto"/>
              <w:left w:val="single" w:sz="3" w:space="0" w:color="000000"/>
              <w:bottom w:val="single" w:sz="3" w:space="0" w:color="000000"/>
              <w:right w:val="single" w:sz="3" w:space="0" w:color="000000"/>
            </w:tcBorders>
            <w:shd w:val="clear" w:color="auto" w:fill="auto"/>
            <w:vAlign w:val="center"/>
          </w:tcPr>
          <w:p w14:paraId="41B5B942" w14:textId="77777777" w:rsidR="00CD4EBE" w:rsidRPr="00D3263D" w:rsidRDefault="00CD4EBE" w:rsidP="00CD4EBE">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Participarea activă la discuții</w:t>
            </w:r>
          </w:p>
        </w:tc>
        <w:tc>
          <w:tcPr>
            <w:tcW w:w="2967" w:type="dxa"/>
            <w:tcBorders>
              <w:top w:val="single" w:sz="4" w:space="0" w:color="auto"/>
              <w:left w:val="single" w:sz="3" w:space="0" w:color="000000"/>
              <w:bottom w:val="single" w:sz="3" w:space="0" w:color="000000"/>
              <w:right w:val="single" w:sz="3" w:space="0" w:color="000000"/>
            </w:tcBorders>
            <w:shd w:val="clear" w:color="auto" w:fill="auto"/>
            <w:vAlign w:val="center"/>
          </w:tcPr>
          <w:p w14:paraId="7390E148" w14:textId="77777777" w:rsidR="00CD4EBE" w:rsidRPr="00D3263D" w:rsidRDefault="00CD4EBE" w:rsidP="00CD4EBE">
            <w:pPr>
              <w:widowControl w:val="0"/>
              <w:autoSpaceDE w:val="0"/>
              <w:autoSpaceDN w:val="0"/>
              <w:adjustRightInd w:val="0"/>
              <w:rPr>
                <w:rFonts w:ascii="Garamond Premr Pro" w:hAnsi="Garamond Premr Pro" w:cs="Calibri"/>
                <w:sz w:val="22"/>
                <w:szCs w:val="22"/>
                <w:lang w:val="ro-RO"/>
              </w:rPr>
            </w:pPr>
          </w:p>
        </w:tc>
        <w:tc>
          <w:tcPr>
            <w:tcW w:w="2217" w:type="dxa"/>
            <w:tcBorders>
              <w:top w:val="single" w:sz="4" w:space="0" w:color="auto"/>
              <w:left w:val="single" w:sz="3" w:space="0" w:color="000000"/>
              <w:bottom w:val="single" w:sz="3" w:space="0" w:color="000000"/>
              <w:right w:val="single" w:sz="8" w:space="0" w:color="auto"/>
            </w:tcBorders>
            <w:shd w:val="clear" w:color="auto" w:fill="auto"/>
            <w:vAlign w:val="center"/>
          </w:tcPr>
          <w:p w14:paraId="181F6BDD" w14:textId="77777777" w:rsidR="00CD4EBE" w:rsidRPr="00D3263D" w:rsidRDefault="00CD4EBE" w:rsidP="00CD4EBE">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20%</w:t>
            </w:r>
          </w:p>
        </w:tc>
      </w:tr>
      <w:tr w:rsidR="00CD4EBE" w:rsidRPr="003E254E" w14:paraId="54EE878B" w14:textId="77777777" w:rsidTr="00CD4EBE">
        <w:trPr>
          <w:trHeight w:val="135"/>
          <w:jc w:val="center"/>
        </w:trPr>
        <w:tc>
          <w:tcPr>
            <w:tcW w:w="1843" w:type="dxa"/>
            <w:vMerge/>
            <w:tcBorders>
              <w:left w:val="single" w:sz="8" w:space="0" w:color="auto"/>
              <w:bottom w:val="single" w:sz="8" w:space="0" w:color="auto"/>
              <w:right w:val="single" w:sz="3" w:space="0" w:color="000000"/>
            </w:tcBorders>
            <w:shd w:val="clear" w:color="auto" w:fill="D9D9D9"/>
          </w:tcPr>
          <w:p w14:paraId="4036F23C" w14:textId="77777777" w:rsidR="00CD4EBE" w:rsidRPr="003E254E" w:rsidRDefault="00CD4EBE" w:rsidP="00CD4EBE">
            <w:pPr>
              <w:widowControl w:val="0"/>
              <w:autoSpaceDE w:val="0"/>
              <w:autoSpaceDN w:val="0"/>
              <w:adjustRightInd w:val="0"/>
              <w:rPr>
                <w:rFonts w:ascii="Calibri" w:hAnsi="Calibri" w:cs="Calibri"/>
                <w:b/>
                <w:sz w:val="22"/>
                <w:szCs w:val="22"/>
                <w:lang w:val="ro-RO"/>
              </w:rPr>
            </w:pPr>
          </w:p>
        </w:tc>
        <w:tc>
          <w:tcPr>
            <w:tcW w:w="2828" w:type="dxa"/>
            <w:tcBorders>
              <w:top w:val="single" w:sz="3" w:space="0" w:color="000000"/>
              <w:left w:val="single" w:sz="3" w:space="0" w:color="000000"/>
              <w:bottom w:val="single" w:sz="8" w:space="0" w:color="auto"/>
              <w:right w:val="single" w:sz="3" w:space="0" w:color="000000"/>
            </w:tcBorders>
            <w:shd w:val="clear" w:color="auto" w:fill="auto"/>
            <w:vAlign w:val="center"/>
          </w:tcPr>
          <w:p w14:paraId="16F7C5FC" w14:textId="77777777" w:rsidR="00CD4EBE" w:rsidRPr="00D3263D" w:rsidRDefault="00CD4EBE" w:rsidP="00CD4EBE">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Lucrările de curs practic</w:t>
            </w:r>
          </w:p>
        </w:tc>
        <w:tc>
          <w:tcPr>
            <w:tcW w:w="2967" w:type="dxa"/>
            <w:tcBorders>
              <w:top w:val="single" w:sz="3" w:space="0" w:color="000000"/>
              <w:left w:val="single" w:sz="3" w:space="0" w:color="000000"/>
              <w:bottom w:val="single" w:sz="8" w:space="0" w:color="auto"/>
              <w:right w:val="single" w:sz="3" w:space="0" w:color="000000"/>
            </w:tcBorders>
            <w:shd w:val="clear" w:color="auto" w:fill="auto"/>
            <w:vAlign w:val="center"/>
          </w:tcPr>
          <w:p w14:paraId="3A731463" w14:textId="77777777" w:rsidR="00CD4EBE" w:rsidRPr="00D3263D" w:rsidRDefault="00CD4EBE" w:rsidP="00CD4EBE">
            <w:pPr>
              <w:widowControl w:val="0"/>
              <w:autoSpaceDE w:val="0"/>
              <w:autoSpaceDN w:val="0"/>
              <w:adjustRightInd w:val="0"/>
              <w:rPr>
                <w:rFonts w:ascii="Garamond Premr Pro" w:hAnsi="Garamond Premr Pro" w:cs="Calibri"/>
                <w:sz w:val="22"/>
                <w:szCs w:val="22"/>
                <w:lang w:val="ro-RO"/>
              </w:rPr>
            </w:pPr>
          </w:p>
        </w:tc>
        <w:tc>
          <w:tcPr>
            <w:tcW w:w="2217" w:type="dxa"/>
            <w:tcBorders>
              <w:top w:val="single" w:sz="3" w:space="0" w:color="000000"/>
              <w:left w:val="single" w:sz="3" w:space="0" w:color="000000"/>
              <w:bottom w:val="single" w:sz="8" w:space="0" w:color="auto"/>
              <w:right w:val="single" w:sz="8" w:space="0" w:color="auto"/>
            </w:tcBorders>
            <w:shd w:val="clear" w:color="auto" w:fill="auto"/>
            <w:vAlign w:val="center"/>
          </w:tcPr>
          <w:p w14:paraId="6BE1EA83" w14:textId="77777777" w:rsidR="00CD4EBE" w:rsidRPr="00D3263D" w:rsidRDefault="00CD4EBE" w:rsidP="00CD4EBE">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30%</w:t>
            </w:r>
          </w:p>
        </w:tc>
      </w:tr>
      <w:tr w:rsidR="00CD4EBE" w:rsidRPr="00A60388" w14:paraId="79E8D538" w14:textId="77777777" w:rsidTr="00CD4EBE">
        <w:trPr>
          <w:trHeight w:val="1"/>
          <w:jc w:val="center"/>
        </w:trPr>
        <w:tc>
          <w:tcPr>
            <w:tcW w:w="9855" w:type="dxa"/>
            <w:gridSpan w:val="4"/>
            <w:tcBorders>
              <w:top w:val="single" w:sz="8" w:space="0" w:color="auto"/>
              <w:left w:val="single" w:sz="8" w:space="0" w:color="auto"/>
              <w:bottom w:val="single" w:sz="3" w:space="0" w:color="000000"/>
              <w:right w:val="single" w:sz="8" w:space="0" w:color="auto"/>
            </w:tcBorders>
            <w:shd w:val="clear" w:color="000000" w:fill="FFFFFF"/>
          </w:tcPr>
          <w:p w14:paraId="5DD2C552" w14:textId="77777777" w:rsidR="00CD4EBE" w:rsidRPr="003E254E" w:rsidRDefault="00CD4EBE" w:rsidP="00CD4EBE">
            <w:pPr>
              <w:widowControl w:val="0"/>
              <w:autoSpaceDE w:val="0"/>
              <w:autoSpaceDN w:val="0"/>
              <w:adjustRightInd w:val="0"/>
              <w:rPr>
                <w:rFonts w:ascii="Calibri" w:hAnsi="Calibri" w:cs="Calibri"/>
                <w:b/>
                <w:color w:val="FF0000"/>
                <w:sz w:val="22"/>
                <w:szCs w:val="22"/>
                <w:lang w:val="ro-RO"/>
              </w:rPr>
            </w:pPr>
            <w:r w:rsidRPr="003E254E">
              <w:rPr>
                <w:rFonts w:ascii="Calibri" w:hAnsi="Calibri" w:cs="Calibri"/>
                <w:b/>
                <w:sz w:val="22"/>
                <w:szCs w:val="22"/>
                <w:lang w:val="ro-RO"/>
              </w:rPr>
              <w:t>10.</w:t>
            </w:r>
            <w:r>
              <w:rPr>
                <w:rFonts w:ascii="Calibri" w:hAnsi="Calibri" w:cs="Calibri"/>
                <w:b/>
                <w:sz w:val="22"/>
                <w:szCs w:val="22"/>
                <w:lang w:val="ro-RO"/>
              </w:rPr>
              <w:t>6</w:t>
            </w:r>
            <w:r w:rsidRPr="003E254E">
              <w:rPr>
                <w:rFonts w:ascii="Calibri" w:hAnsi="Calibri" w:cs="Calibri"/>
                <w:b/>
                <w:sz w:val="22"/>
                <w:szCs w:val="22"/>
                <w:lang w:val="ro-RO"/>
              </w:rPr>
              <w:t xml:space="preserve"> Standard minim de performanţă: </w:t>
            </w:r>
          </w:p>
        </w:tc>
      </w:tr>
      <w:tr w:rsidR="00CD4EBE" w:rsidRPr="00A60388" w14:paraId="25AA2ACD" w14:textId="77777777" w:rsidTr="00CD4EBE">
        <w:trPr>
          <w:trHeight w:val="1"/>
          <w:jc w:val="center"/>
        </w:trPr>
        <w:tc>
          <w:tcPr>
            <w:tcW w:w="9855" w:type="dxa"/>
            <w:gridSpan w:val="4"/>
            <w:tcBorders>
              <w:top w:val="single" w:sz="3" w:space="0" w:color="000000"/>
              <w:left w:val="single" w:sz="8" w:space="0" w:color="auto"/>
              <w:bottom w:val="single" w:sz="8" w:space="0" w:color="auto"/>
              <w:right w:val="single" w:sz="8" w:space="0" w:color="auto"/>
            </w:tcBorders>
            <w:shd w:val="clear" w:color="000000" w:fill="FFFFFF"/>
          </w:tcPr>
          <w:p w14:paraId="1D21ACA7" w14:textId="407EDCC4" w:rsidR="00CD4EBE" w:rsidRPr="00650F26" w:rsidRDefault="000F460D" w:rsidP="00CD4EBE">
            <w:pPr>
              <w:widowControl w:val="0"/>
              <w:numPr>
                <w:ilvl w:val="0"/>
                <w:numId w:val="1"/>
              </w:numPr>
              <w:tabs>
                <w:tab w:val="left" w:pos="641"/>
              </w:tabs>
              <w:autoSpaceDE w:val="0"/>
              <w:autoSpaceDN w:val="0"/>
              <w:adjustRightInd w:val="0"/>
              <w:ind w:left="641" w:hanging="357"/>
              <w:rPr>
                <w:bCs/>
                <w:color w:val="FF0000"/>
                <w:lang w:val="ro-RO"/>
              </w:rPr>
            </w:pPr>
            <w:r w:rsidRPr="00650F26">
              <w:rPr>
                <w:bCs/>
                <w:i/>
                <w:color w:val="FF0000"/>
                <w:lang w:val="ro-RO"/>
              </w:rPr>
              <w:t xml:space="preserve">Depasirea a numarului maxim de trei absente din totalul de 14 </w:t>
            </w:r>
            <w:r w:rsidR="001B71CE" w:rsidRPr="00650F26">
              <w:rPr>
                <w:bCs/>
                <w:i/>
                <w:color w:val="FF0000"/>
                <w:lang w:val="ro-RO"/>
              </w:rPr>
              <w:t>săptămâni</w:t>
            </w:r>
            <w:r w:rsidRPr="00650F26">
              <w:rPr>
                <w:bCs/>
                <w:i/>
                <w:color w:val="FF0000"/>
                <w:lang w:val="ro-RO"/>
              </w:rPr>
              <w:t xml:space="preserve"> duce la </w:t>
            </w:r>
            <w:r w:rsidR="001B71CE" w:rsidRPr="00650F26">
              <w:rPr>
                <w:bCs/>
                <w:i/>
                <w:color w:val="FF0000"/>
                <w:lang w:val="ro-RO"/>
              </w:rPr>
              <w:t>neîncheierea</w:t>
            </w:r>
            <w:r w:rsidRPr="00650F26">
              <w:rPr>
                <w:bCs/>
                <w:i/>
                <w:color w:val="FF0000"/>
                <w:lang w:val="ro-RO"/>
              </w:rPr>
              <w:t xml:space="preserve"> </w:t>
            </w:r>
            <w:r w:rsidR="001B71CE" w:rsidRPr="00650F26">
              <w:rPr>
                <w:bCs/>
                <w:i/>
                <w:color w:val="FF0000"/>
                <w:lang w:val="ro-RO"/>
              </w:rPr>
              <w:t>situației</w:t>
            </w:r>
            <w:r w:rsidRPr="00650F26">
              <w:rPr>
                <w:bCs/>
                <w:i/>
                <w:color w:val="FF0000"/>
                <w:lang w:val="ro-RO"/>
              </w:rPr>
              <w:t xml:space="preserve">, deoarece disciplina </w:t>
            </w:r>
            <w:r w:rsidR="001B71CE" w:rsidRPr="00650F26">
              <w:rPr>
                <w:bCs/>
                <w:i/>
                <w:color w:val="FF0000"/>
                <w:lang w:val="ro-RO"/>
              </w:rPr>
              <w:t>conține</w:t>
            </w:r>
            <w:r w:rsidRPr="00650F26">
              <w:rPr>
                <w:bCs/>
                <w:i/>
                <w:color w:val="FF0000"/>
                <w:lang w:val="ro-RO"/>
              </w:rPr>
              <w:t xml:space="preserve"> s</w:t>
            </w:r>
            <w:r w:rsidR="00DD236D" w:rsidRPr="00650F26">
              <w:rPr>
                <w:bCs/>
                <w:i/>
                <w:color w:val="FF0000"/>
                <w:lang w:val="ro-RO"/>
              </w:rPr>
              <w:t>i curs pra</w:t>
            </w:r>
            <w:r w:rsidRPr="00650F26">
              <w:rPr>
                <w:bCs/>
                <w:i/>
                <w:color w:val="FF0000"/>
                <w:lang w:val="ro-RO"/>
              </w:rPr>
              <w:t>ctic</w:t>
            </w:r>
          </w:p>
          <w:p w14:paraId="721D44CE" w14:textId="0C80E17A" w:rsidR="007816D9" w:rsidRPr="00650F26" w:rsidRDefault="006A5C82" w:rsidP="00CD4EBE">
            <w:pPr>
              <w:widowControl w:val="0"/>
              <w:numPr>
                <w:ilvl w:val="0"/>
                <w:numId w:val="1"/>
              </w:numPr>
              <w:tabs>
                <w:tab w:val="left" w:pos="641"/>
              </w:tabs>
              <w:autoSpaceDE w:val="0"/>
              <w:autoSpaceDN w:val="0"/>
              <w:adjustRightInd w:val="0"/>
              <w:ind w:left="641" w:hanging="357"/>
              <w:rPr>
                <w:bCs/>
                <w:color w:val="FF0000"/>
                <w:lang w:val="ro-RO"/>
              </w:rPr>
            </w:pPr>
            <w:r w:rsidRPr="00650F26">
              <w:rPr>
                <w:bCs/>
                <w:i/>
                <w:color w:val="FF0000"/>
                <w:lang w:val="ro-RO"/>
              </w:rPr>
              <w:t xml:space="preserve">Lucrările de seminar sunt citite </w:t>
            </w:r>
            <w:r w:rsidR="00EB5150" w:rsidRPr="00650F26">
              <w:rPr>
                <w:bCs/>
                <w:i/>
                <w:color w:val="FF0000"/>
                <w:lang w:val="ro-RO"/>
              </w:rPr>
              <w:t xml:space="preserve">și discutate </w:t>
            </w:r>
            <w:r w:rsidRPr="00650F26">
              <w:rPr>
                <w:bCs/>
                <w:i/>
                <w:color w:val="FF0000"/>
                <w:lang w:val="ro-RO"/>
              </w:rPr>
              <w:t>în timpul seminarului</w:t>
            </w:r>
            <w:r w:rsidR="00EB5150" w:rsidRPr="00650F26">
              <w:rPr>
                <w:bCs/>
                <w:i/>
                <w:color w:val="FF0000"/>
                <w:lang w:val="ro-RO"/>
              </w:rPr>
              <w:t>. Neprezentarea lucrării la data stabilită</w:t>
            </w:r>
            <w:r w:rsidR="008111FE" w:rsidRPr="00650F26">
              <w:rPr>
                <w:bCs/>
                <w:i/>
                <w:color w:val="FF0000"/>
                <w:lang w:val="ro-RO"/>
              </w:rPr>
              <w:t xml:space="preserve"> se notează cu zero puncte. </w:t>
            </w:r>
            <w:r w:rsidR="00FF76EC" w:rsidRPr="00650F26">
              <w:rPr>
                <w:bCs/>
                <w:i/>
                <w:color w:val="FF0000"/>
                <w:lang w:val="ro-RO"/>
              </w:rPr>
              <w:t xml:space="preserve">Forma finală a lucrării se urcă pe grupul de Teams, în folderul de Teme, în săptămâna ulterioară prezentării lucrării în seminar. </w:t>
            </w:r>
            <w:r w:rsidR="003F4070" w:rsidRPr="00650F26">
              <w:rPr>
                <w:bCs/>
                <w:i/>
                <w:color w:val="FF0000"/>
                <w:lang w:val="ro-RO"/>
              </w:rPr>
              <w:t>Nu sunt admise amânări decât în s</w:t>
            </w:r>
            <w:r w:rsidR="00650F26" w:rsidRPr="00650F26">
              <w:rPr>
                <w:bCs/>
                <w:i/>
                <w:color w:val="FF0000"/>
                <w:lang w:val="ro-RO"/>
              </w:rPr>
              <w:t>itu</w:t>
            </w:r>
            <w:r w:rsidR="003F4070" w:rsidRPr="00650F26">
              <w:rPr>
                <w:bCs/>
                <w:i/>
                <w:color w:val="FF0000"/>
                <w:lang w:val="ro-RO"/>
              </w:rPr>
              <w:t xml:space="preserve">ații justificate </w:t>
            </w:r>
            <w:r w:rsidR="00650F26" w:rsidRPr="00650F26">
              <w:rPr>
                <w:bCs/>
                <w:i/>
                <w:color w:val="FF0000"/>
                <w:lang w:val="ro-RO"/>
              </w:rPr>
              <w:t xml:space="preserve">medical, cu adeverință. </w:t>
            </w:r>
          </w:p>
          <w:p w14:paraId="7448BDE7" w14:textId="0D5B76E9" w:rsidR="00650F26" w:rsidRPr="00A133E7" w:rsidRDefault="00A17C6D" w:rsidP="00CD4EBE">
            <w:pPr>
              <w:widowControl w:val="0"/>
              <w:numPr>
                <w:ilvl w:val="0"/>
                <w:numId w:val="1"/>
              </w:numPr>
              <w:tabs>
                <w:tab w:val="left" w:pos="641"/>
              </w:tabs>
              <w:autoSpaceDE w:val="0"/>
              <w:autoSpaceDN w:val="0"/>
              <w:adjustRightInd w:val="0"/>
              <w:ind w:left="641" w:hanging="357"/>
              <w:rPr>
                <w:i/>
                <w:iCs/>
                <w:color w:val="FF0000"/>
                <w:lang w:val="ro-RO"/>
              </w:rPr>
            </w:pPr>
            <w:r w:rsidRPr="00A133E7">
              <w:rPr>
                <w:i/>
                <w:iCs/>
                <w:color w:val="FF0000"/>
                <w:lang w:val="ro-RO"/>
              </w:rPr>
              <w:t>Tema proiectului final (analiză a unei piese de teatru la alegerea studentului)</w:t>
            </w:r>
            <w:r w:rsidR="007F3ECE" w:rsidRPr="00A133E7">
              <w:rPr>
                <w:i/>
                <w:iCs/>
                <w:color w:val="FF0000"/>
                <w:lang w:val="ro-RO"/>
              </w:rPr>
              <w:t xml:space="preserve"> se predă la </w:t>
            </w:r>
            <w:r w:rsidR="00A133E7" w:rsidRPr="00A133E7">
              <w:rPr>
                <w:i/>
                <w:iCs/>
                <w:color w:val="FF0000"/>
                <w:lang w:val="ro-RO"/>
              </w:rPr>
              <w:t xml:space="preserve">o </w:t>
            </w:r>
            <w:r w:rsidR="007F3ECE" w:rsidRPr="00A133E7">
              <w:rPr>
                <w:i/>
                <w:iCs/>
                <w:color w:val="FF0000"/>
                <w:lang w:val="ro-RO"/>
              </w:rPr>
              <w:t>dat</w:t>
            </w:r>
            <w:r w:rsidR="00A133E7" w:rsidRPr="00A133E7">
              <w:rPr>
                <w:i/>
                <w:iCs/>
                <w:color w:val="FF0000"/>
                <w:lang w:val="ro-RO"/>
              </w:rPr>
              <w:t>ă fixă,</w:t>
            </w:r>
            <w:r w:rsidR="007F3ECE" w:rsidRPr="00A133E7">
              <w:rPr>
                <w:i/>
                <w:iCs/>
                <w:color w:val="FF0000"/>
                <w:lang w:val="ro-RO"/>
              </w:rPr>
              <w:t xml:space="preserve"> stabilită de comun acord</w:t>
            </w:r>
            <w:r w:rsidR="00A133E7" w:rsidRPr="00A133E7">
              <w:rPr>
                <w:i/>
                <w:iCs/>
                <w:color w:val="FF0000"/>
                <w:lang w:val="ro-RO"/>
              </w:rPr>
              <w:t xml:space="preserve"> între profesor și studenții grupei.</w:t>
            </w:r>
            <w:r w:rsidR="00994C28">
              <w:rPr>
                <w:i/>
                <w:iCs/>
                <w:color w:val="FF0000"/>
                <w:lang w:val="ro-RO"/>
              </w:rPr>
              <w:t xml:space="preserve"> Amânarea predării proiectului </w:t>
            </w:r>
            <w:r w:rsidR="00975E1E">
              <w:rPr>
                <w:i/>
                <w:iCs/>
                <w:color w:val="FF0000"/>
                <w:lang w:val="ro-RO"/>
              </w:rPr>
              <w:t>conduce la neîncheierea situației în semestrul în care s-a desfășurat cursul.</w:t>
            </w:r>
          </w:p>
        </w:tc>
      </w:tr>
      <w:tr w:rsidR="00CD4EBE" w:rsidRPr="00A60388" w14:paraId="7633CC69" w14:textId="77777777" w:rsidTr="00CD4EBE">
        <w:trPr>
          <w:trHeight w:val="1"/>
          <w:jc w:val="center"/>
        </w:trPr>
        <w:tc>
          <w:tcPr>
            <w:tcW w:w="9855" w:type="dxa"/>
            <w:gridSpan w:val="4"/>
            <w:tcBorders>
              <w:top w:val="single" w:sz="8" w:space="0" w:color="auto"/>
              <w:left w:val="single" w:sz="8" w:space="0" w:color="auto"/>
              <w:bottom w:val="single" w:sz="3" w:space="0" w:color="000000"/>
              <w:right w:val="single" w:sz="8" w:space="0" w:color="auto"/>
            </w:tcBorders>
            <w:shd w:val="clear" w:color="000000" w:fill="FFFFFF"/>
          </w:tcPr>
          <w:p w14:paraId="0C38B2E6" w14:textId="77777777" w:rsidR="00CD4EBE" w:rsidRPr="009E088E" w:rsidRDefault="00CD4EBE" w:rsidP="00CD4EBE">
            <w:pPr>
              <w:widowControl w:val="0"/>
              <w:tabs>
                <w:tab w:val="left" w:pos="0"/>
              </w:tabs>
              <w:autoSpaceDE w:val="0"/>
              <w:autoSpaceDN w:val="0"/>
              <w:adjustRightInd w:val="0"/>
              <w:rPr>
                <w:rFonts w:ascii="Calibri" w:hAnsi="Calibri" w:cs="Calibri"/>
                <w:b/>
                <w:sz w:val="22"/>
                <w:szCs w:val="22"/>
                <w:lang w:val="ro-RO"/>
              </w:rPr>
            </w:pPr>
            <w:r w:rsidRPr="009E088E">
              <w:rPr>
                <w:rFonts w:ascii="Calibri" w:hAnsi="Calibri" w:cs="Calibri"/>
                <w:b/>
                <w:sz w:val="22"/>
                <w:szCs w:val="22"/>
                <w:lang w:val="ro-RO"/>
              </w:rPr>
              <w:t>10.7 Gestionarea situațiilor excepționale</w:t>
            </w:r>
            <w:r>
              <w:rPr>
                <w:rFonts w:ascii="Calibri" w:hAnsi="Calibri" w:cs="Calibri"/>
                <w:b/>
                <w:sz w:val="22"/>
                <w:szCs w:val="22"/>
                <w:lang w:val="ro-RO"/>
              </w:rPr>
              <w:t>:</w:t>
            </w:r>
          </w:p>
        </w:tc>
      </w:tr>
      <w:tr w:rsidR="00CD4EBE" w:rsidRPr="00A60388" w14:paraId="1DF17D50" w14:textId="77777777" w:rsidTr="00CD4EBE">
        <w:trPr>
          <w:trHeight w:val="1"/>
          <w:jc w:val="center"/>
        </w:trPr>
        <w:tc>
          <w:tcPr>
            <w:tcW w:w="9855" w:type="dxa"/>
            <w:gridSpan w:val="4"/>
            <w:tcBorders>
              <w:top w:val="single" w:sz="3" w:space="0" w:color="000000"/>
              <w:left w:val="single" w:sz="8" w:space="0" w:color="auto"/>
              <w:bottom w:val="single" w:sz="8" w:space="0" w:color="auto"/>
              <w:right w:val="single" w:sz="8" w:space="0" w:color="auto"/>
            </w:tcBorders>
            <w:shd w:val="clear" w:color="000000" w:fill="FFFFFF"/>
          </w:tcPr>
          <w:p w14:paraId="3C35D473" w14:textId="77777777" w:rsidR="00CD4EBE" w:rsidRPr="00B02545" w:rsidRDefault="00CD4EBE" w:rsidP="00CD4EBE">
            <w:pPr>
              <w:widowControl w:val="0"/>
              <w:numPr>
                <w:ilvl w:val="0"/>
                <w:numId w:val="29"/>
              </w:numPr>
              <w:tabs>
                <w:tab w:val="left" w:pos="0"/>
              </w:tabs>
              <w:autoSpaceDE w:val="0"/>
              <w:autoSpaceDN w:val="0"/>
              <w:adjustRightInd w:val="0"/>
              <w:rPr>
                <w:rFonts w:ascii="Garamond Premr Pro" w:hAnsi="Garamond Premr Pro" w:cs="Calibri"/>
                <w:b/>
                <w:i/>
                <w:color w:val="FF0000"/>
                <w:lang w:val="ro-RO"/>
              </w:rPr>
            </w:pPr>
            <w:r w:rsidRPr="00B02545">
              <w:rPr>
                <w:rFonts w:ascii="Garamond Premr Pro" w:hAnsi="Garamond Premr Pro" w:cs="Calibri"/>
                <w:b/>
                <w:i/>
                <w:color w:val="FF0000"/>
                <w:lang w:val="ro-RO"/>
              </w:rPr>
              <w:lastRenderedPageBreak/>
              <w:t>Orice tentativă de plagiat anulează nota lucrării, inclusiv a proiectului final, inclusiv în cazul în care sunt plagiate fragmente din lucrări tipărite sau preluate de pe internet. Plagierea integrală a lucrării proiect se sancţionează cu pierderea examenului în sesiunea respectivă.</w:t>
            </w:r>
          </w:p>
          <w:p w14:paraId="782426CD" w14:textId="77777777" w:rsidR="00CD4EBE" w:rsidRDefault="00CD4EBE" w:rsidP="00CD4EBE">
            <w:pPr>
              <w:widowControl w:val="0"/>
              <w:numPr>
                <w:ilvl w:val="0"/>
                <w:numId w:val="29"/>
              </w:numPr>
              <w:tabs>
                <w:tab w:val="left" w:pos="0"/>
              </w:tabs>
              <w:autoSpaceDE w:val="0"/>
              <w:autoSpaceDN w:val="0"/>
              <w:adjustRightInd w:val="0"/>
              <w:rPr>
                <w:rFonts w:ascii="Calibri" w:hAnsi="Calibri" w:cs="Calibri"/>
                <w:sz w:val="22"/>
                <w:szCs w:val="22"/>
                <w:lang w:val="ro-RO"/>
              </w:rPr>
            </w:pPr>
            <w:r w:rsidRPr="00B02545">
              <w:rPr>
                <w:rFonts w:ascii="Garamond Premr Pro" w:hAnsi="Garamond Premr Pro" w:cs="Calibri"/>
                <w:b/>
                <w:i/>
                <w:color w:val="FF0000"/>
                <w:lang w:val="ro-RO"/>
              </w:rPr>
              <w:t>Nota finală nu poate fi formată decît prin însumarea notelor la lucrările pe parcurs, altfel prezentarea proiectului final nu este permisă.</w:t>
            </w:r>
          </w:p>
        </w:tc>
      </w:tr>
    </w:tbl>
    <w:p w14:paraId="54611CD6" w14:textId="77777777" w:rsidR="00CD4EBE" w:rsidRPr="00A60388" w:rsidRDefault="00CD4EBE" w:rsidP="00CD4EBE">
      <w:pPr>
        <w:widowControl w:val="0"/>
        <w:autoSpaceDE w:val="0"/>
        <w:autoSpaceDN w:val="0"/>
        <w:adjustRightInd w:val="0"/>
        <w:rPr>
          <w:rFonts w:ascii="Calibri" w:hAnsi="Calibri" w:cs="Calibri"/>
          <w:lang w:val="ro-RO"/>
        </w:rPr>
      </w:pPr>
    </w:p>
    <w:p w14:paraId="2C9C0F1E" w14:textId="77777777" w:rsidR="00CD4EBE" w:rsidRPr="00A60388" w:rsidRDefault="00CD4EBE" w:rsidP="00CD4EBE">
      <w:pPr>
        <w:widowControl w:val="0"/>
        <w:autoSpaceDE w:val="0"/>
        <w:autoSpaceDN w:val="0"/>
        <w:adjustRightInd w:val="0"/>
        <w:ind w:firstLine="708"/>
        <w:rPr>
          <w:rFonts w:ascii="Calibri" w:hAnsi="Calibri" w:cs="Calibri"/>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2921"/>
        <w:gridCol w:w="2978"/>
      </w:tblGrid>
      <w:tr w:rsidR="0006427C" w:rsidRPr="003A377D" w14:paraId="70C0FE3B" w14:textId="77777777" w:rsidTr="00CD4EBE">
        <w:trPr>
          <w:jc w:val="center"/>
        </w:trPr>
        <w:tc>
          <w:tcPr>
            <w:tcW w:w="3081" w:type="dxa"/>
            <w:tcBorders>
              <w:top w:val="nil"/>
              <w:left w:val="nil"/>
              <w:bottom w:val="nil"/>
              <w:right w:val="nil"/>
            </w:tcBorders>
            <w:shd w:val="clear" w:color="auto" w:fill="auto"/>
          </w:tcPr>
          <w:p w14:paraId="79FCAF69" w14:textId="77777777" w:rsidR="00CD4EBE" w:rsidRPr="003A377D" w:rsidRDefault="00CD4EBE" w:rsidP="00CD4EBE">
            <w:pPr>
              <w:widowControl w:val="0"/>
              <w:autoSpaceDE w:val="0"/>
              <w:autoSpaceDN w:val="0"/>
              <w:adjustRightInd w:val="0"/>
              <w:jc w:val="center"/>
              <w:rPr>
                <w:rFonts w:ascii="Calibri" w:hAnsi="Calibri" w:cs="Calibri"/>
                <w:sz w:val="20"/>
                <w:szCs w:val="20"/>
                <w:lang w:val="ro-RO"/>
              </w:rPr>
            </w:pPr>
            <w:r w:rsidRPr="003A377D">
              <w:rPr>
                <w:rFonts w:ascii="Calibri" w:hAnsi="Calibri" w:cs="Calibri"/>
                <w:sz w:val="20"/>
                <w:szCs w:val="20"/>
                <w:lang w:val="ro-RO"/>
              </w:rPr>
              <w:t>Data completării</w:t>
            </w:r>
          </w:p>
        </w:tc>
        <w:tc>
          <w:tcPr>
            <w:tcW w:w="3081" w:type="dxa"/>
            <w:tcBorders>
              <w:top w:val="nil"/>
              <w:left w:val="nil"/>
              <w:bottom w:val="nil"/>
              <w:right w:val="nil"/>
            </w:tcBorders>
            <w:shd w:val="clear" w:color="auto" w:fill="auto"/>
          </w:tcPr>
          <w:p w14:paraId="6DE25437" w14:textId="77777777" w:rsidR="00CD4EBE" w:rsidRPr="003A377D" w:rsidRDefault="00CD4EBE" w:rsidP="00CD4EBE">
            <w:pPr>
              <w:widowControl w:val="0"/>
              <w:autoSpaceDE w:val="0"/>
              <w:autoSpaceDN w:val="0"/>
              <w:adjustRightInd w:val="0"/>
              <w:jc w:val="center"/>
              <w:rPr>
                <w:rFonts w:ascii="Calibri" w:hAnsi="Calibri" w:cs="Calibri"/>
                <w:sz w:val="20"/>
                <w:szCs w:val="20"/>
                <w:lang w:val="ro-RO"/>
              </w:rPr>
            </w:pPr>
            <w:r w:rsidRPr="003A377D">
              <w:rPr>
                <w:rFonts w:ascii="Calibri" w:hAnsi="Calibri" w:cs="Calibri"/>
                <w:sz w:val="20"/>
                <w:szCs w:val="20"/>
                <w:lang w:val="ro-RO"/>
              </w:rPr>
              <w:t xml:space="preserve">Semnătura </w:t>
            </w:r>
          </w:p>
          <w:p w14:paraId="1EC5B29A" w14:textId="77777777" w:rsidR="00CD4EBE" w:rsidRPr="003A377D" w:rsidRDefault="00CD4EBE" w:rsidP="00CD4EBE">
            <w:pPr>
              <w:widowControl w:val="0"/>
              <w:autoSpaceDE w:val="0"/>
              <w:autoSpaceDN w:val="0"/>
              <w:adjustRightInd w:val="0"/>
              <w:jc w:val="center"/>
              <w:rPr>
                <w:rFonts w:ascii="Calibri" w:hAnsi="Calibri" w:cs="Calibri"/>
                <w:sz w:val="20"/>
                <w:szCs w:val="20"/>
                <w:lang w:val="ro-RO"/>
              </w:rPr>
            </w:pPr>
            <w:r w:rsidRPr="003A377D">
              <w:rPr>
                <w:rFonts w:ascii="Calibri" w:hAnsi="Calibri" w:cs="Calibri"/>
                <w:sz w:val="20"/>
                <w:szCs w:val="20"/>
                <w:lang w:val="ro-RO"/>
              </w:rPr>
              <w:t>titularului de curs</w:t>
            </w:r>
          </w:p>
        </w:tc>
        <w:tc>
          <w:tcPr>
            <w:tcW w:w="3081" w:type="dxa"/>
            <w:tcBorders>
              <w:top w:val="nil"/>
              <w:left w:val="nil"/>
              <w:bottom w:val="nil"/>
              <w:right w:val="nil"/>
            </w:tcBorders>
            <w:shd w:val="clear" w:color="auto" w:fill="auto"/>
          </w:tcPr>
          <w:p w14:paraId="216171B9" w14:textId="77777777" w:rsidR="00CD4EBE" w:rsidRPr="003A377D" w:rsidRDefault="00CD4EBE" w:rsidP="00CD4EBE">
            <w:pPr>
              <w:widowControl w:val="0"/>
              <w:autoSpaceDE w:val="0"/>
              <w:autoSpaceDN w:val="0"/>
              <w:adjustRightInd w:val="0"/>
              <w:jc w:val="center"/>
              <w:rPr>
                <w:rFonts w:ascii="Calibri" w:hAnsi="Calibri" w:cs="Calibri"/>
                <w:sz w:val="20"/>
                <w:szCs w:val="20"/>
                <w:lang w:val="ro-RO"/>
              </w:rPr>
            </w:pPr>
            <w:r w:rsidRPr="003A377D">
              <w:rPr>
                <w:rFonts w:ascii="Calibri" w:hAnsi="Calibri" w:cs="Calibri"/>
                <w:sz w:val="20"/>
                <w:szCs w:val="20"/>
                <w:lang w:val="ro-RO"/>
              </w:rPr>
              <w:t>Semnătura</w:t>
            </w:r>
          </w:p>
          <w:p w14:paraId="32548D64" w14:textId="77777777" w:rsidR="00CD4EBE" w:rsidRPr="003A377D" w:rsidRDefault="00CD4EBE" w:rsidP="00CD4EBE">
            <w:pPr>
              <w:widowControl w:val="0"/>
              <w:autoSpaceDE w:val="0"/>
              <w:autoSpaceDN w:val="0"/>
              <w:adjustRightInd w:val="0"/>
              <w:jc w:val="center"/>
              <w:rPr>
                <w:rFonts w:ascii="Calibri" w:hAnsi="Calibri" w:cs="Calibri"/>
                <w:sz w:val="20"/>
                <w:szCs w:val="20"/>
                <w:lang w:val="ro-RO"/>
              </w:rPr>
            </w:pPr>
            <w:r w:rsidRPr="003A377D">
              <w:rPr>
                <w:rFonts w:ascii="Calibri" w:hAnsi="Calibri" w:cs="Calibri"/>
                <w:sz w:val="20"/>
                <w:szCs w:val="20"/>
                <w:lang w:val="ro-RO"/>
              </w:rPr>
              <w:t xml:space="preserve"> titularului de sminar</w:t>
            </w:r>
          </w:p>
        </w:tc>
      </w:tr>
      <w:tr w:rsidR="0006427C" w:rsidRPr="003A377D" w14:paraId="03EDDC6A" w14:textId="77777777" w:rsidTr="00CD4EBE">
        <w:trPr>
          <w:jc w:val="center"/>
        </w:trPr>
        <w:tc>
          <w:tcPr>
            <w:tcW w:w="3081" w:type="dxa"/>
            <w:tcBorders>
              <w:top w:val="nil"/>
              <w:left w:val="nil"/>
              <w:bottom w:val="nil"/>
              <w:right w:val="nil"/>
            </w:tcBorders>
            <w:shd w:val="clear" w:color="auto" w:fill="auto"/>
          </w:tcPr>
          <w:p w14:paraId="36E61385" w14:textId="77777777" w:rsidR="00CD4EBE" w:rsidRPr="003A377D" w:rsidRDefault="00CD4EBE" w:rsidP="00CD4EBE">
            <w:pPr>
              <w:widowControl w:val="0"/>
              <w:autoSpaceDE w:val="0"/>
              <w:autoSpaceDN w:val="0"/>
              <w:adjustRightInd w:val="0"/>
              <w:jc w:val="center"/>
              <w:rPr>
                <w:rFonts w:ascii="Calibri" w:hAnsi="Calibri" w:cs="Calibri"/>
                <w:sz w:val="20"/>
                <w:szCs w:val="20"/>
                <w:lang w:val="ro-RO"/>
              </w:rPr>
            </w:pPr>
          </w:p>
        </w:tc>
        <w:tc>
          <w:tcPr>
            <w:tcW w:w="3081" w:type="dxa"/>
            <w:tcBorders>
              <w:top w:val="nil"/>
              <w:left w:val="nil"/>
              <w:bottom w:val="nil"/>
              <w:right w:val="nil"/>
            </w:tcBorders>
            <w:shd w:val="clear" w:color="auto" w:fill="auto"/>
          </w:tcPr>
          <w:p w14:paraId="3387B959" w14:textId="77777777" w:rsidR="00CD4EBE" w:rsidRPr="003A377D" w:rsidRDefault="00CD4EBE" w:rsidP="00CD4EBE">
            <w:pPr>
              <w:widowControl w:val="0"/>
              <w:autoSpaceDE w:val="0"/>
              <w:autoSpaceDN w:val="0"/>
              <w:adjustRightInd w:val="0"/>
              <w:jc w:val="center"/>
              <w:rPr>
                <w:rFonts w:ascii="Calibri" w:hAnsi="Calibri" w:cs="Calibri"/>
                <w:sz w:val="20"/>
                <w:szCs w:val="20"/>
                <w:lang w:val="ro-RO"/>
              </w:rPr>
            </w:pPr>
          </w:p>
        </w:tc>
        <w:tc>
          <w:tcPr>
            <w:tcW w:w="3081" w:type="dxa"/>
            <w:tcBorders>
              <w:top w:val="nil"/>
              <w:left w:val="nil"/>
              <w:bottom w:val="nil"/>
              <w:right w:val="nil"/>
            </w:tcBorders>
            <w:shd w:val="clear" w:color="auto" w:fill="auto"/>
          </w:tcPr>
          <w:p w14:paraId="78DE519D" w14:textId="77777777" w:rsidR="00CD4EBE" w:rsidRPr="003A377D" w:rsidRDefault="00CD4EBE" w:rsidP="00CD4EBE">
            <w:pPr>
              <w:widowControl w:val="0"/>
              <w:autoSpaceDE w:val="0"/>
              <w:autoSpaceDN w:val="0"/>
              <w:adjustRightInd w:val="0"/>
              <w:jc w:val="center"/>
              <w:rPr>
                <w:rFonts w:ascii="Calibri" w:hAnsi="Calibri" w:cs="Calibri"/>
                <w:sz w:val="20"/>
                <w:szCs w:val="20"/>
                <w:lang w:val="ro-RO"/>
              </w:rPr>
            </w:pPr>
          </w:p>
        </w:tc>
      </w:tr>
      <w:tr w:rsidR="0006427C" w:rsidRPr="003A377D" w14:paraId="00A41001" w14:textId="77777777" w:rsidTr="00CD4EBE">
        <w:trPr>
          <w:jc w:val="center"/>
        </w:trPr>
        <w:tc>
          <w:tcPr>
            <w:tcW w:w="3081" w:type="dxa"/>
            <w:tcBorders>
              <w:top w:val="nil"/>
              <w:left w:val="nil"/>
              <w:bottom w:val="nil"/>
              <w:right w:val="nil"/>
            </w:tcBorders>
            <w:shd w:val="clear" w:color="auto" w:fill="auto"/>
          </w:tcPr>
          <w:p w14:paraId="572D8308" w14:textId="77777777" w:rsidR="00CD4EBE" w:rsidRPr="003A377D" w:rsidRDefault="00CD4EBE" w:rsidP="00CD4EBE">
            <w:pPr>
              <w:widowControl w:val="0"/>
              <w:autoSpaceDE w:val="0"/>
              <w:autoSpaceDN w:val="0"/>
              <w:adjustRightInd w:val="0"/>
              <w:jc w:val="center"/>
              <w:rPr>
                <w:rFonts w:ascii="Calibri" w:hAnsi="Calibri" w:cs="Calibri"/>
                <w:sz w:val="20"/>
                <w:szCs w:val="20"/>
                <w:lang w:val="ro-RO"/>
              </w:rPr>
            </w:pPr>
          </w:p>
          <w:p w14:paraId="0808B069" w14:textId="0CFCBDF8" w:rsidR="00CD4EBE" w:rsidRPr="003A377D" w:rsidRDefault="00CD4EBE" w:rsidP="00CD4EBE">
            <w:pPr>
              <w:widowControl w:val="0"/>
              <w:autoSpaceDE w:val="0"/>
              <w:autoSpaceDN w:val="0"/>
              <w:adjustRightInd w:val="0"/>
              <w:jc w:val="center"/>
              <w:rPr>
                <w:rFonts w:ascii="Calibri" w:hAnsi="Calibri" w:cs="Calibri"/>
                <w:sz w:val="20"/>
                <w:szCs w:val="20"/>
                <w:lang w:val="ro-RO"/>
              </w:rPr>
            </w:pPr>
            <w:r w:rsidRPr="003A377D">
              <w:rPr>
                <w:rFonts w:ascii="Calibri" w:hAnsi="Calibri" w:cs="Calibri"/>
                <w:sz w:val="20"/>
                <w:szCs w:val="20"/>
                <w:lang w:val="ro-RO"/>
              </w:rPr>
              <w:t>___________</w:t>
            </w:r>
            <w:r w:rsidR="00BA73DA">
              <w:rPr>
                <w:rFonts w:ascii="Calibri" w:hAnsi="Calibri" w:cs="Calibri"/>
                <w:sz w:val="20"/>
                <w:szCs w:val="20"/>
                <w:lang w:val="ro-RO"/>
              </w:rPr>
              <w:t>25.09.202</w:t>
            </w:r>
            <w:r w:rsidR="007C2F07">
              <w:rPr>
                <w:rFonts w:ascii="Calibri" w:hAnsi="Calibri" w:cs="Calibri"/>
                <w:sz w:val="20"/>
                <w:szCs w:val="20"/>
                <w:lang w:val="ro-RO"/>
              </w:rPr>
              <w:t>3</w:t>
            </w:r>
            <w:r w:rsidRPr="003A377D">
              <w:rPr>
                <w:rFonts w:ascii="Calibri" w:hAnsi="Calibri" w:cs="Calibri"/>
                <w:sz w:val="20"/>
                <w:szCs w:val="20"/>
                <w:lang w:val="ro-RO"/>
              </w:rPr>
              <w:t>__________</w:t>
            </w:r>
          </w:p>
          <w:p w14:paraId="50647234" w14:textId="77777777" w:rsidR="00CD4EBE" w:rsidRPr="003A377D" w:rsidRDefault="00CD4EBE" w:rsidP="00CD4EBE">
            <w:pPr>
              <w:widowControl w:val="0"/>
              <w:autoSpaceDE w:val="0"/>
              <w:autoSpaceDN w:val="0"/>
              <w:adjustRightInd w:val="0"/>
              <w:jc w:val="center"/>
              <w:rPr>
                <w:rFonts w:ascii="Calibri" w:hAnsi="Calibri" w:cs="Calibri"/>
                <w:sz w:val="20"/>
                <w:szCs w:val="20"/>
                <w:lang w:val="ro-RO"/>
              </w:rPr>
            </w:pPr>
          </w:p>
        </w:tc>
        <w:tc>
          <w:tcPr>
            <w:tcW w:w="3081" w:type="dxa"/>
            <w:tcBorders>
              <w:top w:val="nil"/>
              <w:left w:val="nil"/>
              <w:bottom w:val="nil"/>
              <w:right w:val="nil"/>
            </w:tcBorders>
            <w:shd w:val="clear" w:color="auto" w:fill="auto"/>
          </w:tcPr>
          <w:p w14:paraId="387E085D" w14:textId="794FC5FF" w:rsidR="00CD4EBE" w:rsidRPr="003A377D" w:rsidRDefault="0006427C" w:rsidP="00CD4EBE">
            <w:pPr>
              <w:widowControl w:val="0"/>
              <w:autoSpaceDE w:val="0"/>
              <w:autoSpaceDN w:val="0"/>
              <w:adjustRightInd w:val="0"/>
              <w:jc w:val="center"/>
              <w:rPr>
                <w:rFonts w:ascii="Calibri" w:hAnsi="Calibri" w:cs="Calibri"/>
                <w:sz w:val="20"/>
                <w:szCs w:val="20"/>
                <w:lang w:val="ro-RO"/>
              </w:rPr>
            </w:pPr>
            <w:r>
              <w:rPr>
                <w:rFonts w:ascii="Calibri" w:hAnsi="Calibri" w:cs="Calibri"/>
                <w:noProof/>
                <w:sz w:val="20"/>
                <w:szCs w:val="20"/>
                <w:lang w:val="ro-RO"/>
              </w:rPr>
              <w:drawing>
                <wp:inline distT="0" distB="0" distL="0" distR="0" wp14:anchorId="046BC0BA" wp14:editId="1A77B01A">
                  <wp:extent cx="710566" cy="571947"/>
                  <wp:effectExtent l="0" t="0" r="0" b="0"/>
                  <wp:docPr id="1806471485" name="Picture 1" descr="A signatur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471485" name="Picture 1" descr="A signature on a white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732158" cy="589327"/>
                          </a:xfrm>
                          <a:prstGeom prst="rect">
                            <a:avLst/>
                          </a:prstGeom>
                        </pic:spPr>
                      </pic:pic>
                    </a:graphicData>
                  </a:graphic>
                </wp:inline>
              </w:drawing>
            </w:r>
          </w:p>
          <w:p w14:paraId="56139899" w14:textId="77777777" w:rsidR="00CD4EBE" w:rsidRPr="003A377D" w:rsidRDefault="00CD4EBE" w:rsidP="00CD4EBE">
            <w:pPr>
              <w:widowControl w:val="0"/>
              <w:autoSpaceDE w:val="0"/>
              <w:autoSpaceDN w:val="0"/>
              <w:adjustRightInd w:val="0"/>
              <w:jc w:val="center"/>
              <w:rPr>
                <w:rFonts w:ascii="Calibri" w:hAnsi="Calibri" w:cs="Calibri"/>
                <w:sz w:val="20"/>
                <w:szCs w:val="20"/>
                <w:lang w:val="ro-RO"/>
              </w:rPr>
            </w:pPr>
            <w:r w:rsidRPr="003A377D">
              <w:rPr>
                <w:rFonts w:ascii="Calibri" w:hAnsi="Calibri" w:cs="Calibri"/>
                <w:sz w:val="20"/>
                <w:szCs w:val="20"/>
                <w:lang w:val="ro-RO"/>
              </w:rPr>
              <w:t>____________________________</w:t>
            </w:r>
          </w:p>
        </w:tc>
        <w:tc>
          <w:tcPr>
            <w:tcW w:w="3081" w:type="dxa"/>
            <w:tcBorders>
              <w:top w:val="nil"/>
              <w:left w:val="nil"/>
              <w:bottom w:val="nil"/>
              <w:right w:val="nil"/>
            </w:tcBorders>
            <w:shd w:val="clear" w:color="auto" w:fill="auto"/>
          </w:tcPr>
          <w:p w14:paraId="48D203FE" w14:textId="77777777" w:rsidR="00CD4EBE" w:rsidRPr="003A377D" w:rsidRDefault="00CD4EBE" w:rsidP="00CD4EBE">
            <w:pPr>
              <w:widowControl w:val="0"/>
              <w:autoSpaceDE w:val="0"/>
              <w:autoSpaceDN w:val="0"/>
              <w:adjustRightInd w:val="0"/>
              <w:jc w:val="center"/>
              <w:rPr>
                <w:rFonts w:ascii="Calibri" w:hAnsi="Calibri" w:cs="Calibri"/>
                <w:sz w:val="20"/>
                <w:szCs w:val="20"/>
                <w:lang w:val="ro-RO"/>
              </w:rPr>
            </w:pPr>
          </w:p>
          <w:p w14:paraId="3BEFFC05" w14:textId="77777777" w:rsidR="00CD4EBE" w:rsidRPr="003A377D" w:rsidRDefault="00CD4EBE" w:rsidP="00CD4EBE">
            <w:pPr>
              <w:widowControl w:val="0"/>
              <w:autoSpaceDE w:val="0"/>
              <w:autoSpaceDN w:val="0"/>
              <w:adjustRightInd w:val="0"/>
              <w:jc w:val="center"/>
              <w:rPr>
                <w:rFonts w:ascii="Calibri" w:hAnsi="Calibri" w:cs="Calibri"/>
                <w:sz w:val="20"/>
                <w:szCs w:val="20"/>
                <w:lang w:val="ro-RO"/>
              </w:rPr>
            </w:pPr>
            <w:r w:rsidRPr="003A377D">
              <w:rPr>
                <w:rFonts w:ascii="Calibri" w:hAnsi="Calibri" w:cs="Calibri"/>
                <w:sz w:val="20"/>
                <w:szCs w:val="20"/>
                <w:lang w:val="ro-RO"/>
              </w:rPr>
              <w:t>____________________________</w:t>
            </w:r>
          </w:p>
        </w:tc>
      </w:tr>
      <w:tr w:rsidR="0006427C" w:rsidRPr="003A377D" w14:paraId="31EF8D7B" w14:textId="77777777" w:rsidTr="00CD4EBE">
        <w:trPr>
          <w:jc w:val="center"/>
        </w:trPr>
        <w:tc>
          <w:tcPr>
            <w:tcW w:w="3081" w:type="dxa"/>
            <w:tcBorders>
              <w:top w:val="nil"/>
              <w:left w:val="nil"/>
              <w:bottom w:val="nil"/>
              <w:right w:val="nil"/>
            </w:tcBorders>
            <w:shd w:val="clear" w:color="auto" w:fill="auto"/>
          </w:tcPr>
          <w:p w14:paraId="3106B514" w14:textId="77777777" w:rsidR="00CD4EBE" w:rsidRPr="003A377D" w:rsidRDefault="00CD4EBE" w:rsidP="00CD4EBE">
            <w:pPr>
              <w:widowControl w:val="0"/>
              <w:autoSpaceDE w:val="0"/>
              <w:autoSpaceDN w:val="0"/>
              <w:adjustRightInd w:val="0"/>
              <w:jc w:val="center"/>
              <w:rPr>
                <w:rFonts w:ascii="Calibri" w:hAnsi="Calibri" w:cs="Calibri"/>
                <w:sz w:val="20"/>
                <w:szCs w:val="20"/>
                <w:lang w:val="ro-RO"/>
              </w:rPr>
            </w:pPr>
          </w:p>
          <w:p w14:paraId="695D9B61" w14:textId="77777777" w:rsidR="00CD4EBE" w:rsidRPr="003A377D" w:rsidRDefault="00CD4EBE" w:rsidP="00CD4EBE">
            <w:pPr>
              <w:widowControl w:val="0"/>
              <w:autoSpaceDE w:val="0"/>
              <w:autoSpaceDN w:val="0"/>
              <w:adjustRightInd w:val="0"/>
              <w:jc w:val="center"/>
              <w:rPr>
                <w:rFonts w:ascii="Calibri" w:hAnsi="Calibri" w:cs="Calibri"/>
                <w:sz w:val="20"/>
                <w:szCs w:val="20"/>
                <w:lang w:val="ro-RO"/>
              </w:rPr>
            </w:pPr>
          </w:p>
          <w:p w14:paraId="471EB8C9" w14:textId="77777777" w:rsidR="00CD4EBE" w:rsidRPr="003A377D" w:rsidRDefault="00CD4EBE" w:rsidP="00CD4EBE">
            <w:pPr>
              <w:widowControl w:val="0"/>
              <w:autoSpaceDE w:val="0"/>
              <w:autoSpaceDN w:val="0"/>
              <w:adjustRightInd w:val="0"/>
              <w:jc w:val="center"/>
              <w:rPr>
                <w:rFonts w:ascii="Calibri" w:hAnsi="Calibri" w:cs="Calibri"/>
                <w:sz w:val="20"/>
                <w:szCs w:val="20"/>
                <w:lang w:val="ro-RO"/>
              </w:rPr>
            </w:pPr>
            <w:r w:rsidRPr="003A377D">
              <w:rPr>
                <w:rFonts w:ascii="Calibri" w:hAnsi="Calibri" w:cs="Calibri"/>
                <w:sz w:val="20"/>
                <w:szCs w:val="20"/>
                <w:lang w:val="ro-RO"/>
              </w:rPr>
              <w:t>Data avizării în departament</w:t>
            </w:r>
          </w:p>
        </w:tc>
        <w:tc>
          <w:tcPr>
            <w:tcW w:w="3081" w:type="dxa"/>
            <w:tcBorders>
              <w:top w:val="nil"/>
              <w:left w:val="nil"/>
              <w:bottom w:val="nil"/>
              <w:right w:val="nil"/>
            </w:tcBorders>
            <w:shd w:val="clear" w:color="auto" w:fill="auto"/>
          </w:tcPr>
          <w:p w14:paraId="00A3BF68" w14:textId="77777777" w:rsidR="00CD4EBE" w:rsidRPr="003A377D" w:rsidRDefault="00CD4EBE" w:rsidP="00CD4EBE">
            <w:pPr>
              <w:widowControl w:val="0"/>
              <w:autoSpaceDE w:val="0"/>
              <w:autoSpaceDN w:val="0"/>
              <w:adjustRightInd w:val="0"/>
              <w:jc w:val="center"/>
              <w:rPr>
                <w:rFonts w:ascii="Calibri" w:hAnsi="Calibri" w:cs="Calibri"/>
                <w:sz w:val="20"/>
                <w:szCs w:val="20"/>
                <w:lang w:val="ro-RO"/>
              </w:rPr>
            </w:pPr>
          </w:p>
        </w:tc>
        <w:tc>
          <w:tcPr>
            <w:tcW w:w="3081" w:type="dxa"/>
            <w:tcBorders>
              <w:top w:val="nil"/>
              <w:left w:val="nil"/>
              <w:bottom w:val="nil"/>
              <w:right w:val="nil"/>
            </w:tcBorders>
            <w:shd w:val="clear" w:color="auto" w:fill="auto"/>
          </w:tcPr>
          <w:p w14:paraId="24F297BB" w14:textId="77777777" w:rsidR="00CD4EBE" w:rsidRPr="003A377D" w:rsidRDefault="00CD4EBE" w:rsidP="00CD4EBE">
            <w:pPr>
              <w:widowControl w:val="0"/>
              <w:autoSpaceDE w:val="0"/>
              <w:autoSpaceDN w:val="0"/>
              <w:adjustRightInd w:val="0"/>
              <w:jc w:val="center"/>
              <w:rPr>
                <w:rFonts w:ascii="Calibri" w:hAnsi="Calibri" w:cs="Calibri"/>
                <w:sz w:val="20"/>
                <w:szCs w:val="20"/>
                <w:lang w:val="ro-RO"/>
              </w:rPr>
            </w:pPr>
          </w:p>
          <w:p w14:paraId="09B39517" w14:textId="77777777" w:rsidR="00CD4EBE" w:rsidRPr="003A377D" w:rsidRDefault="00CD4EBE" w:rsidP="00CD4EBE">
            <w:pPr>
              <w:widowControl w:val="0"/>
              <w:autoSpaceDE w:val="0"/>
              <w:autoSpaceDN w:val="0"/>
              <w:adjustRightInd w:val="0"/>
              <w:jc w:val="center"/>
              <w:rPr>
                <w:rFonts w:ascii="Calibri" w:hAnsi="Calibri" w:cs="Calibri"/>
                <w:sz w:val="20"/>
                <w:szCs w:val="20"/>
                <w:lang w:val="ro-RO"/>
              </w:rPr>
            </w:pPr>
          </w:p>
          <w:p w14:paraId="496B3C27" w14:textId="77777777" w:rsidR="00CD4EBE" w:rsidRPr="003A377D" w:rsidRDefault="00CD4EBE" w:rsidP="00CD4EBE">
            <w:pPr>
              <w:widowControl w:val="0"/>
              <w:autoSpaceDE w:val="0"/>
              <w:autoSpaceDN w:val="0"/>
              <w:adjustRightInd w:val="0"/>
              <w:jc w:val="center"/>
              <w:rPr>
                <w:rFonts w:ascii="Calibri" w:hAnsi="Calibri" w:cs="Calibri"/>
                <w:sz w:val="20"/>
                <w:szCs w:val="20"/>
                <w:lang w:val="ro-RO"/>
              </w:rPr>
            </w:pPr>
            <w:r w:rsidRPr="003A377D">
              <w:rPr>
                <w:rFonts w:ascii="Calibri" w:hAnsi="Calibri" w:cs="Calibri"/>
                <w:sz w:val="20"/>
                <w:szCs w:val="20"/>
                <w:lang w:val="ro-RO"/>
              </w:rPr>
              <w:t>Semnătura directorului de departament</w:t>
            </w:r>
          </w:p>
        </w:tc>
      </w:tr>
      <w:tr w:rsidR="0006427C" w:rsidRPr="003A377D" w14:paraId="3614517A" w14:textId="77777777" w:rsidTr="00CD4EBE">
        <w:trPr>
          <w:jc w:val="center"/>
        </w:trPr>
        <w:tc>
          <w:tcPr>
            <w:tcW w:w="3081" w:type="dxa"/>
            <w:tcBorders>
              <w:top w:val="nil"/>
              <w:left w:val="nil"/>
              <w:bottom w:val="nil"/>
              <w:right w:val="nil"/>
            </w:tcBorders>
            <w:shd w:val="clear" w:color="auto" w:fill="auto"/>
          </w:tcPr>
          <w:p w14:paraId="4E1379A8" w14:textId="77777777" w:rsidR="00CD4EBE" w:rsidRPr="003A377D" w:rsidRDefault="00CD4EBE" w:rsidP="00CD4EBE">
            <w:pPr>
              <w:widowControl w:val="0"/>
              <w:autoSpaceDE w:val="0"/>
              <w:autoSpaceDN w:val="0"/>
              <w:adjustRightInd w:val="0"/>
              <w:jc w:val="center"/>
              <w:rPr>
                <w:rFonts w:ascii="Calibri" w:hAnsi="Calibri" w:cs="Calibri"/>
                <w:sz w:val="22"/>
                <w:szCs w:val="22"/>
                <w:lang w:val="ro-RO"/>
              </w:rPr>
            </w:pPr>
          </w:p>
          <w:p w14:paraId="5C2EF0EE" w14:textId="77777777" w:rsidR="00CD4EBE" w:rsidRPr="003A377D" w:rsidRDefault="00CD4EBE" w:rsidP="00CD4EBE">
            <w:pPr>
              <w:widowControl w:val="0"/>
              <w:autoSpaceDE w:val="0"/>
              <w:autoSpaceDN w:val="0"/>
              <w:adjustRightInd w:val="0"/>
              <w:jc w:val="center"/>
              <w:rPr>
                <w:rFonts w:ascii="Calibri" w:hAnsi="Calibri" w:cs="Calibri"/>
                <w:sz w:val="22"/>
                <w:szCs w:val="22"/>
                <w:lang w:val="ro-RO"/>
              </w:rPr>
            </w:pPr>
          </w:p>
          <w:p w14:paraId="0FDDBE92" w14:textId="77777777" w:rsidR="00CD4EBE" w:rsidRPr="003A377D" w:rsidRDefault="00CD4EBE" w:rsidP="00CD4EBE">
            <w:pPr>
              <w:widowControl w:val="0"/>
              <w:autoSpaceDE w:val="0"/>
              <w:autoSpaceDN w:val="0"/>
              <w:adjustRightInd w:val="0"/>
              <w:jc w:val="center"/>
              <w:rPr>
                <w:rFonts w:ascii="Calibri" w:hAnsi="Calibri" w:cs="Calibri"/>
                <w:sz w:val="22"/>
                <w:szCs w:val="22"/>
                <w:lang w:val="ro-RO"/>
              </w:rPr>
            </w:pPr>
            <w:r w:rsidRPr="003A377D">
              <w:rPr>
                <w:rFonts w:ascii="Calibri" w:hAnsi="Calibri" w:cs="Calibri"/>
                <w:sz w:val="22"/>
                <w:szCs w:val="22"/>
                <w:lang w:val="ro-RO"/>
              </w:rPr>
              <w:t>__________________________</w:t>
            </w:r>
          </w:p>
        </w:tc>
        <w:tc>
          <w:tcPr>
            <w:tcW w:w="3081" w:type="dxa"/>
            <w:tcBorders>
              <w:top w:val="nil"/>
              <w:left w:val="nil"/>
              <w:bottom w:val="nil"/>
              <w:right w:val="nil"/>
            </w:tcBorders>
            <w:shd w:val="clear" w:color="auto" w:fill="auto"/>
          </w:tcPr>
          <w:p w14:paraId="48E48DED" w14:textId="77777777" w:rsidR="00CD4EBE" w:rsidRPr="003A377D" w:rsidRDefault="00CD4EBE" w:rsidP="00CD4EBE">
            <w:pPr>
              <w:widowControl w:val="0"/>
              <w:autoSpaceDE w:val="0"/>
              <w:autoSpaceDN w:val="0"/>
              <w:adjustRightInd w:val="0"/>
              <w:jc w:val="center"/>
              <w:rPr>
                <w:rFonts w:ascii="Calibri" w:hAnsi="Calibri" w:cs="Calibri"/>
                <w:sz w:val="22"/>
                <w:szCs w:val="22"/>
                <w:lang w:val="ro-RO"/>
              </w:rPr>
            </w:pPr>
          </w:p>
        </w:tc>
        <w:tc>
          <w:tcPr>
            <w:tcW w:w="3081" w:type="dxa"/>
            <w:tcBorders>
              <w:top w:val="nil"/>
              <w:left w:val="nil"/>
              <w:bottom w:val="nil"/>
              <w:right w:val="nil"/>
            </w:tcBorders>
            <w:shd w:val="clear" w:color="auto" w:fill="auto"/>
          </w:tcPr>
          <w:p w14:paraId="0325A15B" w14:textId="77777777" w:rsidR="00CD4EBE" w:rsidRPr="003A377D" w:rsidRDefault="00CD4EBE" w:rsidP="00CD4EBE">
            <w:pPr>
              <w:widowControl w:val="0"/>
              <w:autoSpaceDE w:val="0"/>
              <w:autoSpaceDN w:val="0"/>
              <w:adjustRightInd w:val="0"/>
              <w:jc w:val="center"/>
              <w:rPr>
                <w:rFonts w:ascii="Calibri" w:hAnsi="Calibri" w:cs="Calibri"/>
                <w:sz w:val="22"/>
                <w:szCs w:val="22"/>
                <w:lang w:val="ro-RO"/>
              </w:rPr>
            </w:pPr>
          </w:p>
          <w:p w14:paraId="55ABD4E2" w14:textId="77777777" w:rsidR="00CD4EBE" w:rsidRPr="003A377D" w:rsidRDefault="00CD4EBE" w:rsidP="00CD4EBE">
            <w:pPr>
              <w:widowControl w:val="0"/>
              <w:autoSpaceDE w:val="0"/>
              <w:autoSpaceDN w:val="0"/>
              <w:adjustRightInd w:val="0"/>
              <w:jc w:val="center"/>
              <w:rPr>
                <w:rFonts w:ascii="Calibri" w:hAnsi="Calibri" w:cs="Calibri"/>
                <w:sz w:val="22"/>
                <w:szCs w:val="22"/>
                <w:lang w:val="ro-RO"/>
              </w:rPr>
            </w:pPr>
          </w:p>
          <w:p w14:paraId="3C12BE1E" w14:textId="77777777" w:rsidR="00CD4EBE" w:rsidRPr="003A377D" w:rsidRDefault="00CD4EBE" w:rsidP="00CD4EBE">
            <w:pPr>
              <w:widowControl w:val="0"/>
              <w:autoSpaceDE w:val="0"/>
              <w:autoSpaceDN w:val="0"/>
              <w:adjustRightInd w:val="0"/>
              <w:jc w:val="center"/>
              <w:rPr>
                <w:rFonts w:ascii="Calibri" w:hAnsi="Calibri" w:cs="Calibri"/>
                <w:sz w:val="22"/>
                <w:szCs w:val="22"/>
                <w:lang w:val="ro-RO"/>
              </w:rPr>
            </w:pPr>
            <w:r w:rsidRPr="003A377D">
              <w:rPr>
                <w:rFonts w:ascii="Calibri" w:hAnsi="Calibri" w:cs="Calibri"/>
                <w:sz w:val="22"/>
                <w:szCs w:val="22"/>
                <w:lang w:val="ro-RO"/>
              </w:rPr>
              <w:t>__________________________</w:t>
            </w:r>
          </w:p>
        </w:tc>
      </w:tr>
    </w:tbl>
    <w:p w14:paraId="44868139" w14:textId="77777777" w:rsidR="00CD4EBE" w:rsidRPr="00A60388" w:rsidRDefault="00CD4EBE" w:rsidP="00CD4EBE">
      <w:pPr>
        <w:widowControl w:val="0"/>
        <w:autoSpaceDE w:val="0"/>
        <w:autoSpaceDN w:val="0"/>
        <w:adjustRightInd w:val="0"/>
        <w:rPr>
          <w:rFonts w:ascii="Calibri" w:hAnsi="Calibri" w:cs="Calibri"/>
          <w:sz w:val="22"/>
          <w:szCs w:val="22"/>
          <w:lang w:val="ro-RO"/>
        </w:rPr>
      </w:pPr>
    </w:p>
    <w:p w14:paraId="7718419E" w14:textId="77777777" w:rsidR="0028714E" w:rsidRPr="004103C3" w:rsidRDefault="0028714E" w:rsidP="004103C3"/>
    <w:sectPr w:rsidR="0028714E" w:rsidRPr="004103C3" w:rsidSect="00CD4EBE">
      <w:pgSz w:w="11907" w:h="16839" w:code="9"/>
      <w:pgMar w:top="1440" w:right="1440" w:bottom="1440" w:left="1440" w:header="708" w:footer="708"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Premr Pro">
    <w:altName w:val="Times New Roman"/>
    <w:panose1 w:val="00000000000000000000"/>
    <w:charset w:val="00"/>
    <w:family w:val="roman"/>
    <w:notTrueType/>
    <w:pitch w:val="variable"/>
    <w:sig w:usb0="E00002BF" w:usb1="5000E07B"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6D0367E"/>
    <w:lvl w:ilvl="0">
      <w:numFmt w:val="decimal"/>
      <w:lvlText w:val="*"/>
      <w:lvlJc w:val="left"/>
    </w:lvl>
  </w:abstractNum>
  <w:abstractNum w:abstractNumId="1" w15:restartNumberingAfterBreak="0">
    <w:nsid w:val="1090299E"/>
    <w:multiLevelType w:val="hybridMultilevel"/>
    <w:tmpl w:val="E1004D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220A5A"/>
    <w:multiLevelType w:val="hybridMultilevel"/>
    <w:tmpl w:val="AE1E66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B065F35"/>
    <w:multiLevelType w:val="hybridMultilevel"/>
    <w:tmpl w:val="AE1E66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1F73C7A"/>
    <w:multiLevelType w:val="hybridMultilevel"/>
    <w:tmpl w:val="AE1E66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4EB63BB"/>
    <w:multiLevelType w:val="multilevel"/>
    <w:tmpl w:val="E5E2C8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E31B74"/>
    <w:multiLevelType w:val="hybridMultilevel"/>
    <w:tmpl w:val="CEEE2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3915E5"/>
    <w:multiLevelType w:val="hybridMultilevel"/>
    <w:tmpl w:val="AE1E66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5CE20BE"/>
    <w:multiLevelType w:val="hybridMultilevel"/>
    <w:tmpl w:val="AE1E66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C4731E"/>
    <w:multiLevelType w:val="hybridMultilevel"/>
    <w:tmpl w:val="11EE3F8A"/>
    <w:lvl w:ilvl="0" w:tplc="04180001">
      <w:start w:val="1"/>
      <w:numFmt w:val="bullet"/>
      <w:lvlText w:val=""/>
      <w:lvlJc w:val="left"/>
      <w:pPr>
        <w:tabs>
          <w:tab w:val="num" w:pos="1080"/>
        </w:tabs>
        <w:ind w:left="1080" w:hanging="360"/>
      </w:pPr>
      <w:rPr>
        <w:rFonts w:ascii="Symbol" w:hAnsi="Symbol"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8E5484D"/>
    <w:multiLevelType w:val="hybridMultilevel"/>
    <w:tmpl w:val="AE1E66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C67E22"/>
    <w:multiLevelType w:val="hybridMultilevel"/>
    <w:tmpl w:val="29CE40B8"/>
    <w:lvl w:ilvl="0" w:tplc="04180001">
      <w:start w:val="1"/>
      <w:numFmt w:val="bullet"/>
      <w:lvlText w:val=""/>
      <w:lvlJc w:val="left"/>
      <w:pPr>
        <w:tabs>
          <w:tab w:val="num" w:pos="360"/>
        </w:tabs>
        <w:ind w:left="360" w:hanging="360"/>
      </w:pPr>
      <w:rPr>
        <w:rFonts w:ascii="Symbol" w:hAnsi="Symbol" w:hint="default"/>
      </w:rPr>
    </w:lvl>
    <w:lvl w:ilvl="1" w:tplc="04180003" w:tentative="1">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C470F00"/>
    <w:multiLevelType w:val="hybridMultilevel"/>
    <w:tmpl w:val="AE1E66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662F0C"/>
    <w:multiLevelType w:val="hybridMultilevel"/>
    <w:tmpl w:val="2286C54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CD1327D"/>
    <w:multiLevelType w:val="hybridMultilevel"/>
    <w:tmpl w:val="AE1E66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FD42EA"/>
    <w:multiLevelType w:val="hybridMultilevel"/>
    <w:tmpl w:val="EA40466A"/>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507891"/>
    <w:multiLevelType w:val="hybridMultilevel"/>
    <w:tmpl w:val="2D520F2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7BE6593"/>
    <w:multiLevelType w:val="hybridMultilevel"/>
    <w:tmpl w:val="14987F5C"/>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0D6BF2"/>
    <w:multiLevelType w:val="hybridMultilevel"/>
    <w:tmpl w:val="AE1E66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B0D53FF"/>
    <w:multiLevelType w:val="multilevel"/>
    <w:tmpl w:val="34CCE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5753AD"/>
    <w:multiLevelType w:val="hybridMultilevel"/>
    <w:tmpl w:val="9EC09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6F3635"/>
    <w:multiLevelType w:val="hybridMultilevel"/>
    <w:tmpl w:val="3A86BA6E"/>
    <w:lvl w:ilvl="0" w:tplc="C1C0849A">
      <w:start w:val="1"/>
      <w:numFmt w:val="decimal"/>
      <w:lvlText w:val="%1."/>
      <w:lvlJc w:val="left"/>
      <w:pPr>
        <w:tabs>
          <w:tab w:val="num" w:pos="1080"/>
        </w:tabs>
        <w:ind w:left="1080" w:hanging="720"/>
      </w:pPr>
      <w:rPr>
        <w:rFonts w:ascii="Times New Roman" w:eastAsia="Times New Roman" w:hAnsi="Times New Roman" w:cs="Times New Roman" w:hint="default"/>
        <w:lang w:val="fr-FR"/>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6154320A"/>
    <w:multiLevelType w:val="multilevel"/>
    <w:tmpl w:val="DA2459B0"/>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B80ADE"/>
    <w:multiLevelType w:val="hybridMultilevel"/>
    <w:tmpl w:val="1C5C70E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4526C56"/>
    <w:multiLevelType w:val="hybridMultilevel"/>
    <w:tmpl w:val="D85CD3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AB20C39"/>
    <w:multiLevelType w:val="hybridMultilevel"/>
    <w:tmpl w:val="0D1439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C49016B"/>
    <w:multiLevelType w:val="hybridMultilevel"/>
    <w:tmpl w:val="EEA6E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6463C1"/>
    <w:multiLevelType w:val="hybridMultilevel"/>
    <w:tmpl w:val="7474FD92"/>
    <w:lvl w:ilvl="0" w:tplc="1C22B6BA">
      <w:start w:val="1"/>
      <w:numFmt w:val="decimal"/>
      <w:lvlText w:val="%1."/>
      <w:lvlJc w:val="left"/>
      <w:pPr>
        <w:ind w:left="360" w:hanging="360"/>
      </w:pPr>
      <w:rPr>
        <w:rFonts w:ascii="Garamond Premr Pro" w:hAnsi="Garamond Premr Pro" w:cs="Calibr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B1D55FD"/>
    <w:multiLevelType w:val="hybridMultilevel"/>
    <w:tmpl w:val="31B658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053264706">
    <w:abstractNumId w:val="0"/>
    <w:lvlOverride w:ilvl="0">
      <w:lvl w:ilvl="0">
        <w:numFmt w:val="bullet"/>
        <w:lvlText w:val=""/>
        <w:legacy w:legacy="1" w:legacySpace="0" w:legacyIndent="360"/>
        <w:lvlJc w:val="left"/>
        <w:rPr>
          <w:rFonts w:ascii="Symbol" w:hAnsi="Symbol" w:hint="default"/>
        </w:rPr>
      </w:lvl>
    </w:lvlOverride>
  </w:num>
  <w:num w:numId="2" w16cid:durableId="82994024">
    <w:abstractNumId w:val="26"/>
  </w:num>
  <w:num w:numId="3" w16cid:durableId="1628001729">
    <w:abstractNumId w:val="20"/>
  </w:num>
  <w:num w:numId="4" w16cid:durableId="403376968">
    <w:abstractNumId w:val="5"/>
  </w:num>
  <w:num w:numId="5" w16cid:durableId="27876695">
    <w:abstractNumId w:val="22"/>
  </w:num>
  <w:num w:numId="6" w16cid:durableId="369887078">
    <w:abstractNumId w:val="19"/>
  </w:num>
  <w:num w:numId="7" w16cid:durableId="20807875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1520288">
    <w:abstractNumId w:val="21"/>
  </w:num>
  <w:num w:numId="9" w16cid:durableId="665204084">
    <w:abstractNumId w:val="13"/>
  </w:num>
  <w:num w:numId="10" w16cid:durableId="1391920096">
    <w:abstractNumId w:val="24"/>
  </w:num>
  <w:num w:numId="11" w16cid:durableId="1244267519">
    <w:abstractNumId w:val="25"/>
  </w:num>
  <w:num w:numId="12" w16cid:durableId="227032812">
    <w:abstractNumId w:val="16"/>
  </w:num>
  <w:num w:numId="13" w16cid:durableId="445658510">
    <w:abstractNumId w:val="28"/>
  </w:num>
  <w:num w:numId="14" w16cid:durableId="1258561647">
    <w:abstractNumId w:val="23"/>
  </w:num>
  <w:num w:numId="15" w16cid:durableId="1861042744">
    <w:abstractNumId w:val="2"/>
  </w:num>
  <w:num w:numId="16" w16cid:durableId="573319576">
    <w:abstractNumId w:val="7"/>
  </w:num>
  <w:num w:numId="17" w16cid:durableId="1622226134">
    <w:abstractNumId w:val="18"/>
  </w:num>
  <w:num w:numId="18" w16cid:durableId="1098332808">
    <w:abstractNumId w:val="12"/>
  </w:num>
  <w:num w:numId="19" w16cid:durableId="998921752">
    <w:abstractNumId w:val="4"/>
  </w:num>
  <w:num w:numId="20" w16cid:durableId="279453162">
    <w:abstractNumId w:val="14"/>
  </w:num>
  <w:num w:numId="21" w16cid:durableId="1472862400">
    <w:abstractNumId w:val="3"/>
  </w:num>
  <w:num w:numId="22" w16cid:durableId="557327180">
    <w:abstractNumId w:val="8"/>
  </w:num>
  <w:num w:numId="23" w16cid:durableId="1442530121">
    <w:abstractNumId w:val="10"/>
  </w:num>
  <w:num w:numId="24" w16cid:durableId="204947344">
    <w:abstractNumId w:val="15"/>
  </w:num>
  <w:num w:numId="25" w16cid:durableId="1146581947">
    <w:abstractNumId w:val="9"/>
  </w:num>
  <w:num w:numId="26" w16cid:durableId="730082118">
    <w:abstractNumId w:val="11"/>
  </w:num>
  <w:num w:numId="27" w16cid:durableId="1734738330">
    <w:abstractNumId w:val="1"/>
  </w:num>
  <w:num w:numId="28" w16cid:durableId="318005300">
    <w:abstractNumId w:val="17"/>
  </w:num>
  <w:num w:numId="29" w16cid:durableId="1866823333">
    <w:abstractNumId w:val="6"/>
  </w:num>
  <w:num w:numId="30" w16cid:durableId="200828750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2EC"/>
    <w:rsid w:val="00015B0F"/>
    <w:rsid w:val="00021A59"/>
    <w:rsid w:val="00021FEF"/>
    <w:rsid w:val="00027CDF"/>
    <w:rsid w:val="00052699"/>
    <w:rsid w:val="000608A2"/>
    <w:rsid w:val="0006427C"/>
    <w:rsid w:val="000655BC"/>
    <w:rsid w:val="000678BE"/>
    <w:rsid w:val="00072270"/>
    <w:rsid w:val="00077682"/>
    <w:rsid w:val="00090E73"/>
    <w:rsid w:val="000A5C71"/>
    <w:rsid w:val="000B33FE"/>
    <w:rsid w:val="000D0880"/>
    <w:rsid w:val="000D7244"/>
    <w:rsid w:val="000F460D"/>
    <w:rsid w:val="000F4E5E"/>
    <w:rsid w:val="000F6248"/>
    <w:rsid w:val="000F6CF7"/>
    <w:rsid w:val="00131CDB"/>
    <w:rsid w:val="00134909"/>
    <w:rsid w:val="001416D9"/>
    <w:rsid w:val="00146606"/>
    <w:rsid w:val="00153DB9"/>
    <w:rsid w:val="00154482"/>
    <w:rsid w:val="00197D5F"/>
    <w:rsid w:val="001B4688"/>
    <w:rsid w:val="001B71CE"/>
    <w:rsid w:val="00207E2F"/>
    <w:rsid w:val="00255719"/>
    <w:rsid w:val="002855EA"/>
    <w:rsid w:val="0028714E"/>
    <w:rsid w:val="002972BD"/>
    <w:rsid w:val="002B6CB2"/>
    <w:rsid w:val="003064E4"/>
    <w:rsid w:val="00315025"/>
    <w:rsid w:val="003738FD"/>
    <w:rsid w:val="003C1796"/>
    <w:rsid w:val="003D50E9"/>
    <w:rsid w:val="003E05A6"/>
    <w:rsid w:val="003F4070"/>
    <w:rsid w:val="0040234D"/>
    <w:rsid w:val="004103C3"/>
    <w:rsid w:val="004230FB"/>
    <w:rsid w:val="004528BD"/>
    <w:rsid w:val="00455EDC"/>
    <w:rsid w:val="0045786A"/>
    <w:rsid w:val="004615D9"/>
    <w:rsid w:val="00473F94"/>
    <w:rsid w:val="004D738D"/>
    <w:rsid w:val="004E63BC"/>
    <w:rsid w:val="004F70CE"/>
    <w:rsid w:val="00507F0F"/>
    <w:rsid w:val="00514487"/>
    <w:rsid w:val="0056188F"/>
    <w:rsid w:val="0056666D"/>
    <w:rsid w:val="0057043F"/>
    <w:rsid w:val="00573B0E"/>
    <w:rsid w:val="00590EDA"/>
    <w:rsid w:val="005B5B23"/>
    <w:rsid w:val="005D5D4C"/>
    <w:rsid w:val="006307E5"/>
    <w:rsid w:val="006337BF"/>
    <w:rsid w:val="00650F26"/>
    <w:rsid w:val="006569DE"/>
    <w:rsid w:val="00693CBA"/>
    <w:rsid w:val="006A3BBD"/>
    <w:rsid w:val="006A5C82"/>
    <w:rsid w:val="006B30FE"/>
    <w:rsid w:val="006C36D9"/>
    <w:rsid w:val="007236CF"/>
    <w:rsid w:val="0074485D"/>
    <w:rsid w:val="0076629E"/>
    <w:rsid w:val="007816D9"/>
    <w:rsid w:val="0079497C"/>
    <w:rsid w:val="00794C51"/>
    <w:rsid w:val="007A3B02"/>
    <w:rsid w:val="007A51AF"/>
    <w:rsid w:val="007C2F07"/>
    <w:rsid w:val="007E2754"/>
    <w:rsid w:val="007E7056"/>
    <w:rsid w:val="007F3ECE"/>
    <w:rsid w:val="008111FE"/>
    <w:rsid w:val="008241ED"/>
    <w:rsid w:val="008301B1"/>
    <w:rsid w:val="00833C52"/>
    <w:rsid w:val="0083756B"/>
    <w:rsid w:val="00842E14"/>
    <w:rsid w:val="00856359"/>
    <w:rsid w:val="00893F2C"/>
    <w:rsid w:val="008C22EC"/>
    <w:rsid w:val="008D7374"/>
    <w:rsid w:val="008E1604"/>
    <w:rsid w:val="008E34BF"/>
    <w:rsid w:val="00907B4C"/>
    <w:rsid w:val="00962B88"/>
    <w:rsid w:val="00972508"/>
    <w:rsid w:val="00975E1E"/>
    <w:rsid w:val="00975F37"/>
    <w:rsid w:val="00987D13"/>
    <w:rsid w:val="00994C28"/>
    <w:rsid w:val="0099710D"/>
    <w:rsid w:val="00A10F3E"/>
    <w:rsid w:val="00A133E7"/>
    <w:rsid w:val="00A17C6D"/>
    <w:rsid w:val="00A238BA"/>
    <w:rsid w:val="00A33108"/>
    <w:rsid w:val="00A62DCA"/>
    <w:rsid w:val="00A74F08"/>
    <w:rsid w:val="00A8794A"/>
    <w:rsid w:val="00A9231F"/>
    <w:rsid w:val="00AB4E93"/>
    <w:rsid w:val="00AC619F"/>
    <w:rsid w:val="00AC74C8"/>
    <w:rsid w:val="00AE33C4"/>
    <w:rsid w:val="00AF7CA5"/>
    <w:rsid w:val="00B02545"/>
    <w:rsid w:val="00B16CFD"/>
    <w:rsid w:val="00B43DC8"/>
    <w:rsid w:val="00B45499"/>
    <w:rsid w:val="00B454F4"/>
    <w:rsid w:val="00B562AE"/>
    <w:rsid w:val="00B63B34"/>
    <w:rsid w:val="00B71433"/>
    <w:rsid w:val="00B71748"/>
    <w:rsid w:val="00BA73DA"/>
    <w:rsid w:val="00BA7E10"/>
    <w:rsid w:val="00BC1905"/>
    <w:rsid w:val="00BC1F54"/>
    <w:rsid w:val="00BC45AE"/>
    <w:rsid w:val="00BD76C0"/>
    <w:rsid w:val="00C370F4"/>
    <w:rsid w:val="00C64E41"/>
    <w:rsid w:val="00C71254"/>
    <w:rsid w:val="00CA6C26"/>
    <w:rsid w:val="00CB0693"/>
    <w:rsid w:val="00CC4B92"/>
    <w:rsid w:val="00CD4EBE"/>
    <w:rsid w:val="00CE236C"/>
    <w:rsid w:val="00CE2F59"/>
    <w:rsid w:val="00D27871"/>
    <w:rsid w:val="00D51630"/>
    <w:rsid w:val="00D73FE9"/>
    <w:rsid w:val="00D90EEA"/>
    <w:rsid w:val="00DB171C"/>
    <w:rsid w:val="00DC5102"/>
    <w:rsid w:val="00DD1F92"/>
    <w:rsid w:val="00DD236D"/>
    <w:rsid w:val="00DE440E"/>
    <w:rsid w:val="00DE6B27"/>
    <w:rsid w:val="00E341A9"/>
    <w:rsid w:val="00E479F5"/>
    <w:rsid w:val="00E7178C"/>
    <w:rsid w:val="00EB5150"/>
    <w:rsid w:val="00ED30DC"/>
    <w:rsid w:val="00F749FA"/>
    <w:rsid w:val="00F9444E"/>
    <w:rsid w:val="00FA3D99"/>
    <w:rsid w:val="00FD00E2"/>
    <w:rsid w:val="00FE39EA"/>
    <w:rsid w:val="00FE7449"/>
    <w:rsid w:val="00FF76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1FEC9C3"/>
  <w15:chartTrackingRefBased/>
  <w15:docId w15:val="{F1330396-3CB8-4EE5-A091-026E31D53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hu-HU"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8C22EC"/>
    <w:rPr>
      <w:rFonts w:ascii="Tahoma" w:hAnsi="Tahoma" w:cs="Tahoma"/>
      <w:sz w:val="16"/>
      <w:szCs w:val="16"/>
    </w:rPr>
  </w:style>
  <w:style w:type="paragraph" w:styleId="HTMLPreformatted">
    <w:name w:val="HTML Preformatted"/>
    <w:basedOn w:val="Normal"/>
    <w:link w:val="HTMLPreformattedChar"/>
    <w:rsid w:val="008E1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US" w:eastAsia="en-US"/>
    </w:rPr>
  </w:style>
  <w:style w:type="character" w:customStyle="1" w:styleId="HTMLPreformattedChar">
    <w:name w:val="HTML Preformatted Char"/>
    <w:link w:val="HTMLPreformatted"/>
    <w:rsid w:val="008E1604"/>
    <w:rPr>
      <w:rFonts w:ascii="Courier New" w:eastAsia="Times New Roman" w:hAnsi="Courier New" w:cs="Courier New"/>
    </w:rPr>
  </w:style>
  <w:style w:type="character" w:styleId="HTMLTypewriter">
    <w:name w:val="HTML Typewriter"/>
    <w:rsid w:val="008E1604"/>
    <w:rPr>
      <w:rFonts w:ascii="Courier New" w:eastAsia="Times New Roman" w:hAnsi="Courier New" w:cs="Courier New"/>
      <w:sz w:val="20"/>
      <w:szCs w:val="20"/>
    </w:rPr>
  </w:style>
  <w:style w:type="paragraph" w:styleId="BodyTextIndent">
    <w:name w:val="Body Text Indent"/>
    <w:basedOn w:val="Normal"/>
    <w:rsid w:val="00077682"/>
    <w:pPr>
      <w:ind w:left="720"/>
      <w:jc w:val="both"/>
    </w:pPr>
    <w:rPr>
      <w:rFonts w:eastAsia="Times New Roman"/>
      <w:lang w:val="ro-RO" w:eastAsia="en-US"/>
    </w:rPr>
  </w:style>
  <w:style w:type="paragraph" w:styleId="EndnoteText">
    <w:name w:val="endnote text"/>
    <w:basedOn w:val="Normal"/>
    <w:link w:val="EndnoteTextChar"/>
    <w:unhideWhenUsed/>
    <w:rsid w:val="00CE2F59"/>
    <w:rPr>
      <w:rFonts w:eastAsia="Times New Roman"/>
      <w:noProof/>
      <w:sz w:val="20"/>
      <w:szCs w:val="20"/>
      <w:lang w:eastAsia="hu-HU"/>
    </w:rPr>
  </w:style>
  <w:style w:type="character" w:customStyle="1" w:styleId="EndnoteTextChar">
    <w:name w:val="Endnote Text Char"/>
    <w:link w:val="EndnoteText"/>
    <w:rsid w:val="00CE2F59"/>
    <w:rPr>
      <w:noProof/>
      <w:lang w:val="hu-HU" w:eastAsia="hu-HU" w:bidi="ar-SA"/>
    </w:rPr>
  </w:style>
  <w:style w:type="paragraph" w:styleId="BodyTextIndent2">
    <w:name w:val="Body Text Indent 2"/>
    <w:basedOn w:val="Normal"/>
    <w:rsid w:val="003D50E9"/>
    <w:pPr>
      <w:spacing w:after="120" w:line="480" w:lineRule="auto"/>
      <w:ind w:left="283"/>
    </w:pPr>
  </w:style>
  <w:style w:type="character" w:styleId="Hyperlink">
    <w:name w:val="Hyperlink"/>
    <w:uiPriority w:val="99"/>
    <w:unhideWhenUsed/>
    <w:rsid w:val="0057043F"/>
    <w:rPr>
      <w:color w:val="0563C1"/>
      <w:u w:val="single"/>
    </w:rPr>
  </w:style>
  <w:style w:type="character" w:styleId="UnresolvedMention">
    <w:name w:val="Unresolved Mention"/>
    <w:uiPriority w:val="99"/>
    <w:semiHidden/>
    <w:unhideWhenUsed/>
    <w:rsid w:val="005704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imec.ro/Teatre/revista/1970/Nr.2.anul.XV.februarie.1970/imagepages/image35.html" TargetMode="Externa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ad53645eb8991a64a518601cb6513394">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d21230a04983d716e1ceb5b937fc2778"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2486B8-1D14-427F-B11F-3C5FF30257F5}">
  <ds:schemaRefs>
    <ds:schemaRef ds:uri="http://schemas.openxmlformats.org/officeDocument/2006/bibliography"/>
  </ds:schemaRefs>
</ds:datastoreItem>
</file>

<file path=customXml/itemProps2.xml><?xml version="1.0" encoding="utf-8"?>
<ds:datastoreItem xmlns:ds="http://schemas.openxmlformats.org/officeDocument/2006/customXml" ds:itemID="{E60099A1-392F-44F0-9CC0-1732053342AB}"/>
</file>

<file path=customXml/itemProps3.xml><?xml version="1.0" encoding="utf-8"?>
<ds:datastoreItem xmlns:ds="http://schemas.openxmlformats.org/officeDocument/2006/customXml" ds:itemID="{37011789-5551-4795-8CA9-A40D45601532}"/>
</file>

<file path=customXml/itemProps4.xml><?xml version="1.0" encoding="utf-8"?>
<ds:datastoreItem xmlns:ds="http://schemas.openxmlformats.org/officeDocument/2006/customXml" ds:itemID="{4F644E7B-9297-4E47-ABA1-A57C3BD36B7D}"/>
</file>

<file path=docProps/app.xml><?xml version="1.0" encoding="utf-8"?>
<Properties xmlns="http://schemas.openxmlformats.org/officeDocument/2006/extended-properties" xmlns:vt="http://schemas.openxmlformats.org/officeDocument/2006/docPropsVTypes">
  <Template>Normal</Template>
  <TotalTime>1</TotalTime>
  <Pages>5</Pages>
  <Words>1354</Words>
  <Characters>9079</Characters>
  <Application>Microsoft Office Word</Application>
  <DocSecurity>4</DocSecurity>
  <Lines>75</Lines>
  <Paragraphs>20</Paragraphs>
  <ScaleCrop>false</ScaleCrop>
  <HeadingPairs>
    <vt:vector size="2" baseType="variant">
      <vt:variant>
        <vt:lpstr>Title</vt:lpstr>
      </vt:variant>
      <vt:variant>
        <vt:i4>1</vt:i4>
      </vt:variant>
    </vt:vector>
  </HeadingPairs>
  <TitlesOfParts>
    <vt:vector size="1" baseType="lpstr">
      <vt:lpstr>FIŞA DISCIPLINEI</vt:lpstr>
    </vt:vector>
  </TitlesOfParts>
  <Company/>
  <LinksUpToDate>false</LinksUpToDate>
  <CharactersWithSpaces>10413</CharactersWithSpaces>
  <SharedDoc>false</SharedDoc>
  <HLinks>
    <vt:vector size="6" baseType="variant">
      <vt:variant>
        <vt:i4>2097196</vt:i4>
      </vt:variant>
      <vt:variant>
        <vt:i4>0</vt:i4>
      </vt:variant>
      <vt:variant>
        <vt:i4>0</vt:i4>
      </vt:variant>
      <vt:variant>
        <vt:i4>5</vt:i4>
      </vt:variant>
      <vt:variant>
        <vt:lpwstr>http://www.cimec.ro/Teatre/revista/1970/Nr.2.anul.XV.februarie.1970/imagepages/image35.html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FIŞA DISCIPLINEI</dc:title>
  <dc:subject/>
  <dc:creator>Emese</dc:creator>
  <cp:keywords/>
  <cp:lastModifiedBy>Ivona-Maria Vîstraş</cp:lastModifiedBy>
  <cp:revision>2</cp:revision>
  <cp:lastPrinted>2012-07-04T05:50:00Z</cp:lastPrinted>
  <dcterms:created xsi:type="dcterms:W3CDTF">2025-11-12T07:26:00Z</dcterms:created>
  <dcterms:modified xsi:type="dcterms:W3CDTF">2025-11-12T07:26:00Z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